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7" w:rsidRPr="004D2859" w:rsidRDefault="004D2859" w:rsidP="009D4154">
      <w:pPr>
        <w:spacing w:after="0"/>
        <w:rPr>
          <w:rFonts w:ascii="Roboto" w:hAnsi="Roboto" w:cs="Arial"/>
          <w:b/>
          <w:sz w:val="28"/>
          <w:szCs w:val="28"/>
          <w:lang w:val="es-ES"/>
        </w:rPr>
      </w:pPr>
      <w:r w:rsidRPr="004D2859">
        <w:rPr>
          <w:rFonts w:ascii="Roboto" w:hAnsi="Roboto"/>
          <w:b/>
          <w:sz w:val="28"/>
          <w:szCs w:val="28"/>
          <w:lang w:val="es-ES"/>
        </w:rPr>
        <w:t>El nuevo registrador de datos robusto CX22B-R proporciona resu</w:t>
      </w:r>
      <w:r w:rsidRPr="004D2859">
        <w:rPr>
          <w:rFonts w:ascii="Roboto" w:hAnsi="Roboto"/>
          <w:b/>
          <w:sz w:val="28"/>
          <w:szCs w:val="28"/>
          <w:lang w:val="es-ES"/>
        </w:rPr>
        <w:t>l</w:t>
      </w:r>
      <w:r w:rsidRPr="004D2859">
        <w:rPr>
          <w:rFonts w:ascii="Roboto" w:hAnsi="Roboto"/>
          <w:b/>
          <w:sz w:val="28"/>
          <w:szCs w:val="28"/>
          <w:lang w:val="es-ES"/>
        </w:rPr>
        <w:t>tados rápidos en ensayos interactivos de vehículos</w:t>
      </w:r>
    </w:p>
    <w:p w:rsidR="00D25D0F" w:rsidRPr="004D2859" w:rsidRDefault="00D25D0F" w:rsidP="00D25D0F">
      <w:pPr>
        <w:spacing w:after="0"/>
        <w:rPr>
          <w:rFonts w:ascii="Roboto" w:hAnsi="Roboto" w:cs="Arial"/>
          <w:b/>
          <w:lang w:val="es-ES"/>
        </w:rPr>
      </w:pPr>
    </w:p>
    <w:p w:rsidR="004D2859" w:rsidRPr="004D2859" w:rsidRDefault="004D2859" w:rsidP="004D2859">
      <w:pPr>
        <w:pStyle w:val="Prrafodelista"/>
        <w:numPr>
          <w:ilvl w:val="0"/>
          <w:numId w:val="2"/>
        </w:numPr>
        <w:spacing w:after="0"/>
        <w:rPr>
          <w:rFonts w:ascii="Roboto" w:hAnsi="Roboto"/>
          <w:lang w:val="es-ES"/>
        </w:rPr>
      </w:pPr>
      <w:r w:rsidRPr="004D2859">
        <w:rPr>
          <w:rFonts w:ascii="Roboto" w:hAnsi="Roboto"/>
          <w:lang w:val="es-ES"/>
        </w:rPr>
        <w:t>El nuevo registrador de datos CX22B-R es un equipo resistente a los golpes y las v</w:t>
      </w:r>
      <w:r w:rsidRPr="004D2859">
        <w:rPr>
          <w:rFonts w:ascii="Roboto" w:hAnsi="Roboto"/>
          <w:lang w:val="es-ES"/>
        </w:rPr>
        <w:t>i</w:t>
      </w:r>
      <w:r w:rsidRPr="004D2859">
        <w:rPr>
          <w:rFonts w:ascii="Roboto" w:hAnsi="Roboto"/>
          <w:lang w:val="es-ES"/>
        </w:rPr>
        <w:t>braciones, con clase de protección IP65/IP67.</w:t>
      </w:r>
    </w:p>
    <w:p w:rsidR="004D2859" w:rsidRPr="004D2859" w:rsidRDefault="004D2859" w:rsidP="004D2859">
      <w:pPr>
        <w:pStyle w:val="Prrafodelista"/>
        <w:numPr>
          <w:ilvl w:val="0"/>
          <w:numId w:val="2"/>
        </w:numPr>
        <w:spacing w:after="0"/>
        <w:rPr>
          <w:rFonts w:ascii="Roboto" w:hAnsi="Roboto"/>
          <w:lang w:val="es-ES"/>
        </w:rPr>
      </w:pPr>
      <w:r w:rsidRPr="004D2859">
        <w:rPr>
          <w:rFonts w:ascii="Roboto" w:hAnsi="Roboto"/>
          <w:lang w:val="es-ES"/>
        </w:rPr>
        <w:t xml:space="preserve">Lleva preinstalado el software de medición </w:t>
      </w:r>
      <w:proofErr w:type="spellStart"/>
      <w:r w:rsidRPr="004D2859">
        <w:rPr>
          <w:rFonts w:ascii="Roboto" w:hAnsi="Roboto"/>
          <w:lang w:val="es-ES"/>
        </w:rPr>
        <w:t>catman</w:t>
      </w:r>
      <w:proofErr w:type="spellEnd"/>
      <w:r w:rsidRPr="004D2859">
        <w:rPr>
          <w:rFonts w:ascii="Roboto" w:hAnsi="Roboto"/>
          <w:lang w:val="es-ES"/>
        </w:rPr>
        <w:t>, de HBM, que facilita la configur</w:t>
      </w:r>
      <w:r w:rsidRPr="004D2859">
        <w:rPr>
          <w:rFonts w:ascii="Roboto" w:hAnsi="Roboto"/>
          <w:lang w:val="es-ES"/>
        </w:rPr>
        <w:t>a</w:t>
      </w:r>
      <w:r w:rsidRPr="004D2859">
        <w:rPr>
          <w:rFonts w:ascii="Roboto" w:hAnsi="Roboto"/>
          <w:lang w:val="es-ES"/>
        </w:rPr>
        <w:t>ción y el análisis inmediato de los datos.</w:t>
      </w:r>
    </w:p>
    <w:p w:rsidR="00A94223" w:rsidRPr="004D2859" w:rsidRDefault="004D2859" w:rsidP="004D2859">
      <w:pPr>
        <w:pStyle w:val="Prrafodelista"/>
        <w:numPr>
          <w:ilvl w:val="0"/>
          <w:numId w:val="2"/>
        </w:numPr>
        <w:spacing w:after="0"/>
        <w:rPr>
          <w:rFonts w:ascii="Roboto" w:hAnsi="Roboto" w:cs="Arial"/>
          <w:lang w:val="es-ES"/>
        </w:rPr>
      </w:pPr>
      <w:r w:rsidRPr="004D2859">
        <w:rPr>
          <w:rFonts w:ascii="Roboto" w:hAnsi="Roboto"/>
          <w:lang w:val="es-ES"/>
        </w:rPr>
        <w:t>Incorpora un sistema de alimentación ininterrumpida (SAI) que garantiza un funci</w:t>
      </w:r>
      <w:r w:rsidRPr="004D2859">
        <w:rPr>
          <w:rFonts w:ascii="Roboto" w:hAnsi="Roboto"/>
          <w:lang w:val="es-ES"/>
        </w:rPr>
        <w:t>o</w:t>
      </w:r>
      <w:r w:rsidRPr="004D2859">
        <w:rPr>
          <w:rFonts w:ascii="Roboto" w:hAnsi="Roboto"/>
          <w:lang w:val="es-ES"/>
        </w:rPr>
        <w:t>namiento a prueba de fallos a bordo del vehículo</w:t>
      </w:r>
      <w:r w:rsidR="00706688" w:rsidRPr="004D2859">
        <w:rPr>
          <w:rFonts w:ascii="Roboto" w:hAnsi="Roboto"/>
          <w:lang w:val="es-ES"/>
        </w:rPr>
        <w:t>.</w:t>
      </w:r>
    </w:p>
    <w:p w:rsidR="00A94223" w:rsidRPr="004D2859" w:rsidRDefault="00A94223" w:rsidP="009A2149">
      <w:pPr>
        <w:spacing w:after="0"/>
        <w:rPr>
          <w:rFonts w:ascii="Roboto" w:hAnsi="Roboto" w:cs="Arial"/>
          <w:lang w:val="es-ES"/>
        </w:rPr>
      </w:pPr>
    </w:p>
    <w:p w:rsidR="007B2280" w:rsidRPr="004D2859" w:rsidRDefault="004D2859" w:rsidP="00394657">
      <w:pPr>
        <w:spacing w:after="0"/>
        <w:rPr>
          <w:rFonts w:ascii="Roboto" w:hAnsi="Roboto"/>
          <w:lang w:val="es-ES"/>
        </w:rPr>
      </w:pPr>
      <w:r w:rsidRPr="004D2859">
        <w:rPr>
          <w:rFonts w:ascii="Roboto" w:hAnsi="Roboto"/>
          <w:lang w:val="es-ES"/>
        </w:rPr>
        <w:t xml:space="preserve">El nuevo registrador de datos </w:t>
      </w:r>
      <w:proofErr w:type="spellStart"/>
      <w:r w:rsidRPr="004D2859">
        <w:rPr>
          <w:rFonts w:ascii="Roboto" w:hAnsi="Roboto"/>
          <w:lang w:val="es-ES"/>
        </w:rPr>
        <w:t>SomatXR</w:t>
      </w:r>
      <w:proofErr w:type="spellEnd"/>
      <w:r w:rsidRPr="004D2859">
        <w:rPr>
          <w:rFonts w:ascii="Roboto" w:hAnsi="Roboto"/>
          <w:lang w:val="es-ES"/>
        </w:rPr>
        <w:t xml:space="preserve"> CX22B-R de HBM permite adquirir y almac</w:t>
      </w:r>
      <w:r w:rsidRPr="004D2859">
        <w:rPr>
          <w:rFonts w:ascii="Roboto" w:hAnsi="Roboto"/>
          <w:lang w:val="es-ES"/>
        </w:rPr>
        <w:t>e</w:t>
      </w:r>
      <w:r w:rsidRPr="004D2859">
        <w:rPr>
          <w:rFonts w:ascii="Roboto" w:hAnsi="Roboto"/>
          <w:lang w:val="es-ES"/>
        </w:rPr>
        <w:t>nar con total fiabilidad datos medidos en aplicaciones móviles, tales como ensayos de vehículos. Este equipo es idóneo para entornos difíciles, gracias a su rango de temperatura ampliado, de -40 a +80 °C. Además, es resistente a los golpes y las vibraciones, y cuenta con una ca</w:t>
      </w:r>
      <w:r w:rsidRPr="004D2859">
        <w:rPr>
          <w:rFonts w:ascii="Roboto" w:hAnsi="Roboto"/>
          <w:lang w:val="es-ES"/>
        </w:rPr>
        <w:t>r</w:t>
      </w:r>
      <w:r w:rsidRPr="004D2859">
        <w:rPr>
          <w:rFonts w:ascii="Roboto" w:hAnsi="Roboto"/>
          <w:lang w:val="es-ES"/>
        </w:rPr>
        <w:t>casa impermeable al agua, resistente al polvo y a prueba de impactos que le proporciona un grado de protección IP65/IP67</w:t>
      </w:r>
      <w:r w:rsidR="00394657" w:rsidRPr="004D2859">
        <w:rPr>
          <w:rFonts w:ascii="Roboto" w:hAnsi="Roboto"/>
          <w:lang w:val="es-ES"/>
        </w:rPr>
        <w:t xml:space="preserve">.  </w:t>
      </w:r>
    </w:p>
    <w:p w:rsidR="007B2280" w:rsidRPr="004D2859" w:rsidRDefault="007B2280" w:rsidP="00394657">
      <w:pPr>
        <w:spacing w:after="0"/>
        <w:rPr>
          <w:rFonts w:ascii="Roboto" w:hAnsi="Roboto"/>
          <w:lang w:val="es-ES"/>
        </w:rPr>
      </w:pPr>
    </w:p>
    <w:p w:rsidR="00FA36E7" w:rsidRPr="004D2859" w:rsidRDefault="004D2859" w:rsidP="00394657">
      <w:pPr>
        <w:spacing w:after="0"/>
        <w:rPr>
          <w:rFonts w:ascii="Roboto" w:hAnsi="Roboto"/>
          <w:lang w:val="es-ES"/>
        </w:rPr>
      </w:pPr>
      <w:r w:rsidRPr="004D2859">
        <w:rPr>
          <w:rFonts w:ascii="Roboto" w:hAnsi="Roboto"/>
          <w:lang w:val="es-ES"/>
        </w:rPr>
        <w:t xml:space="preserve">Puede utilizarse en sistemas de medida centralizados o distribuidos. Lleva preinstalado el software de medición </w:t>
      </w:r>
      <w:proofErr w:type="spellStart"/>
      <w:r w:rsidRPr="004D2859">
        <w:rPr>
          <w:rFonts w:ascii="Roboto" w:hAnsi="Roboto"/>
          <w:lang w:val="es-ES"/>
        </w:rPr>
        <w:t>catman</w:t>
      </w:r>
      <w:proofErr w:type="spellEnd"/>
      <w:r w:rsidRPr="004D2859">
        <w:rPr>
          <w:rFonts w:ascii="Roboto" w:hAnsi="Roboto"/>
          <w:lang w:val="es-ES"/>
        </w:rPr>
        <w:t xml:space="preserve"> de HBM, que facilita la adquisición y el almacenamiento de datos en formato .</w:t>
      </w:r>
      <w:proofErr w:type="spellStart"/>
      <w:r w:rsidRPr="004D2859">
        <w:rPr>
          <w:rFonts w:ascii="Roboto" w:hAnsi="Roboto"/>
          <w:lang w:val="es-ES"/>
        </w:rPr>
        <w:t>bin</w:t>
      </w:r>
      <w:proofErr w:type="spellEnd"/>
      <w:r w:rsidRPr="004D2859">
        <w:rPr>
          <w:rFonts w:ascii="Roboto" w:hAnsi="Roboto"/>
          <w:lang w:val="es-ES"/>
        </w:rPr>
        <w:t>. Este formato recopila los valores medidos, datos sobre trazabilidad y los parámetros de medición y ensayo. Adicionalmente, se convierte con facilidad a otros formatos. La visualización inmediata de los datos y las posibilidades de análisis durante la medición de campo ayudan a los usuarios a llevar a cabo los ensayos de manera más ef</w:t>
      </w:r>
      <w:r w:rsidRPr="004D2859">
        <w:rPr>
          <w:rFonts w:ascii="Roboto" w:hAnsi="Roboto"/>
          <w:lang w:val="es-ES"/>
        </w:rPr>
        <w:t>i</w:t>
      </w:r>
      <w:r w:rsidRPr="004D2859">
        <w:rPr>
          <w:rFonts w:ascii="Roboto" w:hAnsi="Roboto"/>
          <w:lang w:val="es-ES"/>
        </w:rPr>
        <w:t>ciente y a generar informes claros y exhaustivos</w:t>
      </w:r>
      <w:r w:rsidR="00394657" w:rsidRPr="004D2859">
        <w:rPr>
          <w:rFonts w:ascii="Roboto" w:hAnsi="Roboto"/>
          <w:lang w:val="es-ES"/>
        </w:rPr>
        <w:t xml:space="preserve">. </w:t>
      </w:r>
    </w:p>
    <w:p w:rsidR="007B2280" w:rsidRPr="004D2859" w:rsidRDefault="007B2280" w:rsidP="00394657">
      <w:pPr>
        <w:spacing w:after="0"/>
        <w:rPr>
          <w:rFonts w:ascii="Roboto" w:hAnsi="Roboto"/>
          <w:lang w:val="es-ES"/>
        </w:rPr>
      </w:pPr>
    </w:p>
    <w:p w:rsidR="007B2280" w:rsidRDefault="004D2859" w:rsidP="00394657">
      <w:pPr>
        <w:spacing w:after="0"/>
        <w:rPr>
          <w:rFonts w:ascii="Roboto" w:hAnsi="Roboto"/>
          <w:lang w:val="es-ES"/>
        </w:rPr>
      </w:pPr>
      <w:r w:rsidRPr="004D2859">
        <w:rPr>
          <w:rFonts w:ascii="Roboto" w:hAnsi="Roboto"/>
          <w:lang w:val="es-ES"/>
        </w:rPr>
        <w:t xml:space="preserve">El sistema de adquisición de datos </w:t>
      </w:r>
      <w:proofErr w:type="spellStart"/>
      <w:r w:rsidRPr="004D2859">
        <w:rPr>
          <w:rFonts w:ascii="Roboto" w:hAnsi="Roboto"/>
          <w:lang w:val="es-ES"/>
        </w:rPr>
        <w:t>SomatXR</w:t>
      </w:r>
      <w:proofErr w:type="spellEnd"/>
      <w:r w:rsidRPr="004D2859">
        <w:rPr>
          <w:rFonts w:ascii="Roboto" w:hAnsi="Roboto"/>
          <w:lang w:val="es-ES"/>
        </w:rPr>
        <w:t xml:space="preserve"> ofrece dos soluciones móviles y flexibles: el registrador de datos CX22B-R, sumamente robusto, para ensayos interactivos, y el registr</w:t>
      </w:r>
      <w:r w:rsidRPr="004D2859">
        <w:rPr>
          <w:rFonts w:ascii="Roboto" w:hAnsi="Roboto"/>
          <w:lang w:val="es-ES"/>
        </w:rPr>
        <w:t>a</w:t>
      </w:r>
      <w:r w:rsidRPr="004D2859">
        <w:rPr>
          <w:rFonts w:ascii="Roboto" w:hAnsi="Roboto"/>
          <w:lang w:val="es-ES"/>
        </w:rPr>
        <w:t>dor CX23-R con interfaz web, para ensayos no supervisados. Aparte de estos dos registr</w:t>
      </w:r>
      <w:r w:rsidRPr="004D2859">
        <w:rPr>
          <w:rFonts w:ascii="Roboto" w:hAnsi="Roboto"/>
          <w:lang w:val="es-ES"/>
        </w:rPr>
        <w:t>a</w:t>
      </w:r>
      <w:r w:rsidRPr="004D2859">
        <w:rPr>
          <w:rFonts w:ascii="Roboto" w:hAnsi="Roboto"/>
          <w:lang w:val="es-ES"/>
        </w:rPr>
        <w:t>dores, HBM ofrece siete amplificadores de medida igualmente robustos, diseñados para adquirir diferentes magnitudes físicas</w:t>
      </w:r>
      <w:r w:rsidR="00EA2EE3" w:rsidRPr="004D2859">
        <w:rPr>
          <w:rFonts w:ascii="Roboto" w:hAnsi="Roboto"/>
          <w:lang w:val="es-ES"/>
        </w:rPr>
        <w:t>.</w:t>
      </w:r>
    </w:p>
    <w:p w:rsidR="004D2859" w:rsidRDefault="004D2859" w:rsidP="00394657">
      <w:pPr>
        <w:spacing w:after="0"/>
        <w:rPr>
          <w:rFonts w:ascii="Roboto" w:hAnsi="Roboto"/>
          <w:lang w:val="es-ES"/>
        </w:rPr>
      </w:pPr>
    </w:p>
    <w:p w:rsidR="004D2859" w:rsidRPr="004D2859" w:rsidRDefault="004D2859" w:rsidP="00394657">
      <w:pPr>
        <w:spacing w:after="0"/>
        <w:rPr>
          <w:rFonts w:ascii="Roboto" w:hAnsi="Roboto"/>
          <w:lang w:val="es-ES"/>
        </w:rPr>
      </w:pPr>
    </w:p>
    <w:p w:rsidR="00AA4BF3" w:rsidRPr="004D2859" w:rsidRDefault="00AA4BF3" w:rsidP="007B33A8">
      <w:pPr>
        <w:spacing w:after="0"/>
        <w:rPr>
          <w:rFonts w:ascii="Roboto" w:hAnsi="Roboto"/>
          <w:lang w:val="es-ES"/>
        </w:rPr>
      </w:pPr>
    </w:p>
    <w:p w:rsidR="008142B1" w:rsidRPr="004D2859" w:rsidRDefault="004D2859" w:rsidP="006871BF">
      <w:pPr>
        <w:spacing w:after="0"/>
        <w:rPr>
          <w:rFonts w:ascii="Roboto" w:hAnsi="Roboto"/>
          <w:lang w:val="es-ES"/>
        </w:rPr>
      </w:pPr>
      <w:r w:rsidRPr="004D2859">
        <w:rPr>
          <w:rFonts w:ascii="Roboto" w:hAnsi="Roboto"/>
          <w:lang w:val="es-ES"/>
        </w:rPr>
        <w:t>Más</w:t>
      </w:r>
      <w:r w:rsidR="006871BF" w:rsidRPr="004D2859">
        <w:rPr>
          <w:rFonts w:ascii="Roboto" w:hAnsi="Roboto"/>
          <w:lang w:val="es-ES"/>
        </w:rPr>
        <w:t xml:space="preserve"> informa</w:t>
      </w:r>
      <w:r w:rsidRPr="004D2859">
        <w:rPr>
          <w:rFonts w:ascii="Roboto" w:hAnsi="Roboto"/>
          <w:lang w:val="es-ES"/>
        </w:rPr>
        <w:t>c</w:t>
      </w:r>
      <w:r w:rsidR="006871BF" w:rsidRPr="004D2859">
        <w:rPr>
          <w:rFonts w:ascii="Roboto" w:hAnsi="Roboto"/>
          <w:lang w:val="es-ES"/>
        </w:rPr>
        <w:t>i</w:t>
      </w:r>
      <w:r w:rsidRPr="004D2859">
        <w:rPr>
          <w:rFonts w:ascii="Roboto" w:hAnsi="Roboto"/>
          <w:lang w:val="es-ES"/>
        </w:rPr>
        <w:t>ó</w:t>
      </w:r>
      <w:r w:rsidR="006871BF" w:rsidRPr="004D2859">
        <w:rPr>
          <w:rFonts w:ascii="Roboto" w:hAnsi="Roboto"/>
          <w:lang w:val="es-ES"/>
        </w:rPr>
        <w:t xml:space="preserve">n </w:t>
      </w:r>
      <w:r w:rsidRPr="004D2859">
        <w:rPr>
          <w:rFonts w:ascii="Roboto" w:hAnsi="Roboto"/>
          <w:lang w:val="es-ES"/>
        </w:rPr>
        <w:t>sobre el product</w:t>
      </w:r>
      <w:r>
        <w:rPr>
          <w:rFonts w:ascii="Roboto" w:hAnsi="Roboto"/>
          <w:lang w:val="es-ES"/>
        </w:rPr>
        <w:t>o</w:t>
      </w:r>
      <w:r w:rsidRPr="004D2859">
        <w:rPr>
          <w:rFonts w:ascii="Roboto" w:hAnsi="Roboto"/>
          <w:lang w:val="es-ES"/>
        </w:rPr>
        <w:t xml:space="preserve"> en</w:t>
      </w:r>
      <w:r w:rsidR="006871BF" w:rsidRPr="004D2859">
        <w:rPr>
          <w:rFonts w:ascii="Roboto" w:hAnsi="Roboto"/>
          <w:lang w:val="es-ES"/>
        </w:rPr>
        <w:t xml:space="preserve"> </w:t>
      </w:r>
      <w:hyperlink r:id="rId9" w:history="1">
        <w:r>
          <w:rPr>
            <w:rStyle w:val="Hipervnculo"/>
            <w:rFonts w:ascii="Roboto" w:hAnsi="Roboto"/>
            <w:lang w:val="es-ES"/>
          </w:rPr>
          <w:t>www.hbm.com/es/somatxr/</w:t>
        </w:r>
      </w:hyperlink>
    </w:p>
    <w:p w:rsidR="006871BF" w:rsidRPr="004D2859" w:rsidRDefault="006871BF" w:rsidP="006871BF">
      <w:pPr>
        <w:spacing w:after="0"/>
        <w:rPr>
          <w:rFonts w:ascii="Roboto" w:hAnsi="Roboto" w:cs="Arial"/>
          <w:lang w:val="es-ES"/>
        </w:rPr>
      </w:pPr>
    </w:p>
    <w:p w:rsidR="006871BF" w:rsidRPr="00032E34" w:rsidRDefault="00482ED5" w:rsidP="00A94223">
      <w:pPr>
        <w:spacing w:after="0"/>
        <w:rPr>
          <w:rFonts w:ascii="Roboto" w:hAnsi="Roboto" w:cs="Arial"/>
        </w:rPr>
      </w:pPr>
      <w:r>
        <w:rPr>
          <w:rFonts w:ascii="Roboto" w:hAnsi="Roboto"/>
          <w:noProof/>
          <w:sz w:val="18"/>
          <w:szCs w:val="18"/>
          <w:lang w:val="es-ES" w:eastAsia="es-ES"/>
        </w:rPr>
        <w:drawing>
          <wp:inline distT="0" distB="0" distL="0" distR="0" wp14:anchorId="5AC8C4BF" wp14:editId="6330B311">
            <wp:extent cx="2268666" cy="151227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q_SomatXR_CX22BR-W_00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08" cy="15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D4" w:rsidRPr="00F61D0F" w:rsidRDefault="004D2859" w:rsidP="00392006">
      <w:pPr>
        <w:spacing w:after="0"/>
        <w:rPr>
          <w:rFonts w:ascii="Roboto" w:hAnsi="Roboto"/>
        </w:rPr>
      </w:pPr>
      <w:r w:rsidRPr="004D2859">
        <w:rPr>
          <w:rFonts w:ascii="Roboto" w:hAnsi="Roboto"/>
          <w:sz w:val="18"/>
          <w:szCs w:val="18"/>
          <w:lang w:val="es-ES"/>
        </w:rPr>
        <w:lastRenderedPageBreak/>
        <w:t xml:space="preserve">El registrador de datos robusto </w:t>
      </w:r>
      <w:proofErr w:type="spellStart"/>
      <w:r w:rsidRPr="004D2859">
        <w:rPr>
          <w:rFonts w:ascii="Roboto" w:hAnsi="Roboto"/>
          <w:sz w:val="18"/>
          <w:szCs w:val="18"/>
          <w:lang w:val="es-ES"/>
        </w:rPr>
        <w:t>SomatXR</w:t>
      </w:r>
      <w:proofErr w:type="spellEnd"/>
      <w:r w:rsidRPr="004D2859">
        <w:rPr>
          <w:rFonts w:ascii="Roboto" w:hAnsi="Roboto"/>
          <w:sz w:val="18"/>
          <w:szCs w:val="18"/>
          <w:lang w:val="es-ES"/>
        </w:rPr>
        <w:t xml:space="preserve"> CX22B-R está indicado para ensayos interactivos de vehículos. El software de medición </w:t>
      </w:r>
      <w:proofErr w:type="spellStart"/>
      <w:r w:rsidRPr="004D2859">
        <w:rPr>
          <w:rFonts w:ascii="Roboto" w:hAnsi="Roboto"/>
          <w:sz w:val="18"/>
          <w:szCs w:val="18"/>
          <w:lang w:val="es-ES"/>
        </w:rPr>
        <w:t>catman</w:t>
      </w:r>
      <w:proofErr w:type="spellEnd"/>
      <w:r w:rsidRPr="004D2859">
        <w:rPr>
          <w:rFonts w:ascii="Roboto" w:hAnsi="Roboto"/>
          <w:sz w:val="18"/>
          <w:szCs w:val="18"/>
          <w:lang w:val="es-ES"/>
        </w:rPr>
        <w:t xml:space="preserve"> que lleva preinstalado es ideal para almacenar, visualizar y analizar datos. </w:t>
      </w:r>
      <w:r>
        <w:rPr>
          <w:rFonts w:ascii="Roboto" w:hAnsi="Roboto"/>
          <w:sz w:val="18"/>
          <w:szCs w:val="18"/>
        </w:rPr>
        <w:t>(Imagen:</w:t>
      </w:r>
      <w:r w:rsidR="001A29DB">
        <w:rPr>
          <w:rFonts w:ascii="Roboto" w:hAnsi="Roboto"/>
          <w:sz w:val="18"/>
          <w:szCs w:val="18"/>
        </w:rPr>
        <w:t xml:space="preserve"> HBM)</w:t>
      </w:r>
    </w:p>
    <w:p w:rsidR="009A2149" w:rsidRPr="004311B5" w:rsidRDefault="009A2149" w:rsidP="009A2149">
      <w:pPr>
        <w:spacing w:line="360" w:lineRule="auto"/>
        <w:ind w:right="1128"/>
        <w:jc w:val="both"/>
        <w:rPr>
          <w:rFonts w:ascii="Roboto" w:hAnsi="Roboto"/>
          <w:b/>
          <w:lang w:eastAsia="en-US"/>
        </w:rPr>
      </w:pPr>
    </w:p>
    <w:p w:rsidR="009A2149" w:rsidRPr="00F61D0F" w:rsidRDefault="004D2859" w:rsidP="009A2149">
      <w:pPr>
        <w:spacing w:line="360" w:lineRule="auto"/>
        <w:ind w:right="1128"/>
        <w:jc w:val="both"/>
        <w:rPr>
          <w:rFonts w:ascii="Roboto" w:hAnsi="Roboto" w:cs="Arial"/>
          <w:b/>
          <w:bCs/>
          <w:sz w:val="18"/>
          <w:szCs w:val="18"/>
        </w:rPr>
      </w:pPr>
      <w:proofErr w:type="spellStart"/>
      <w:r>
        <w:rPr>
          <w:rFonts w:ascii="Roboto" w:hAnsi="Roboto"/>
          <w:b/>
          <w:sz w:val="18"/>
          <w:szCs w:val="18"/>
        </w:rPr>
        <w:t>Sobre</w:t>
      </w:r>
      <w:proofErr w:type="spellEnd"/>
      <w:r w:rsidR="00392006">
        <w:rPr>
          <w:rFonts w:ascii="Roboto" w:hAnsi="Roboto"/>
          <w:b/>
          <w:sz w:val="18"/>
          <w:szCs w:val="18"/>
        </w:rPr>
        <w:t xml:space="preserve"> HBM Test and Measurement</w:t>
      </w:r>
    </w:p>
    <w:p w:rsidR="00C1091B" w:rsidRPr="004D2859" w:rsidRDefault="004D2859" w:rsidP="004D2859">
      <w:pPr>
        <w:autoSpaceDE w:val="0"/>
        <w:spacing w:after="120" w:line="360" w:lineRule="auto"/>
        <w:ind w:right="1132"/>
        <w:jc w:val="both"/>
        <w:rPr>
          <w:rFonts w:ascii="Roboto" w:hAnsi="Roboto"/>
          <w:sz w:val="18"/>
          <w:szCs w:val="18"/>
          <w:lang w:val="es-ES"/>
        </w:rPr>
      </w:pPr>
      <w:proofErr w:type="spellStart"/>
      <w:r w:rsidRPr="004D2859">
        <w:rPr>
          <w:rFonts w:ascii="Roboto" w:hAnsi="Roboto"/>
          <w:sz w:val="18"/>
          <w:szCs w:val="18"/>
          <w:lang w:val="es-ES"/>
        </w:rPr>
        <w:t>Hottinger</w:t>
      </w:r>
      <w:proofErr w:type="spellEnd"/>
      <w:r w:rsidRPr="004D2859">
        <w:rPr>
          <w:rFonts w:ascii="Roboto" w:hAnsi="Roboto"/>
          <w:sz w:val="18"/>
          <w:szCs w:val="18"/>
          <w:lang w:val="es-ES"/>
        </w:rPr>
        <w:t xml:space="preserve"> Baldwin </w:t>
      </w:r>
      <w:proofErr w:type="spellStart"/>
      <w:r w:rsidRPr="004D2859">
        <w:rPr>
          <w:rFonts w:ascii="Roboto" w:hAnsi="Roboto"/>
          <w:sz w:val="18"/>
          <w:szCs w:val="18"/>
          <w:lang w:val="es-ES"/>
        </w:rPr>
        <w:t>Messtechnik</w:t>
      </w:r>
      <w:proofErr w:type="spellEnd"/>
      <w:r w:rsidRPr="004D2859">
        <w:rPr>
          <w:rFonts w:ascii="Roboto" w:hAnsi="Roboto"/>
          <w:sz w:val="18"/>
          <w:szCs w:val="18"/>
          <w:lang w:val="es-ES"/>
        </w:rPr>
        <w:t xml:space="preserve"> </w:t>
      </w:r>
      <w:proofErr w:type="spellStart"/>
      <w:r w:rsidRPr="004D2859">
        <w:rPr>
          <w:rFonts w:ascii="Roboto" w:hAnsi="Roboto"/>
          <w:sz w:val="18"/>
          <w:szCs w:val="18"/>
          <w:lang w:val="es-ES"/>
        </w:rPr>
        <w:t>GmbH</w:t>
      </w:r>
      <w:proofErr w:type="spellEnd"/>
      <w:r w:rsidRPr="004D2859">
        <w:rPr>
          <w:rFonts w:ascii="Roboto" w:hAnsi="Roboto"/>
          <w:sz w:val="18"/>
          <w:szCs w:val="18"/>
          <w:lang w:val="es-ES"/>
        </w:rPr>
        <w:t xml:space="preserve"> (HBM Test and </w:t>
      </w:r>
      <w:proofErr w:type="spellStart"/>
      <w:r w:rsidRPr="004D2859">
        <w:rPr>
          <w:rFonts w:ascii="Roboto" w:hAnsi="Roboto"/>
          <w:sz w:val="18"/>
          <w:szCs w:val="18"/>
          <w:lang w:val="es-ES"/>
        </w:rPr>
        <w:t>Measurement</w:t>
      </w:r>
      <w:proofErr w:type="spellEnd"/>
      <w:r w:rsidRPr="004D2859">
        <w:rPr>
          <w:rFonts w:ascii="Roboto" w:hAnsi="Roboto"/>
          <w:sz w:val="18"/>
          <w:szCs w:val="18"/>
          <w:lang w:val="es-ES"/>
        </w:rPr>
        <w:t>), empresa fundada en Alem</w:t>
      </w:r>
      <w:r w:rsidRPr="004D2859">
        <w:rPr>
          <w:rFonts w:ascii="Roboto" w:hAnsi="Roboto"/>
          <w:sz w:val="18"/>
          <w:szCs w:val="18"/>
          <w:lang w:val="es-ES"/>
        </w:rPr>
        <w:t>a</w:t>
      </w:r>
      <w:r w:rsidRPr="004D2859">
        <w:rPr>
          <w:rFonts w:ascii="Roboto" w:hAnsi="Roboto"/>
          <w:sz w:val="18"/>
          <w:szCs w:val="18"/>
          <w:lang w:val="es-ES"/>
        </w:rPr>
        <w:t>nia en 1950, es en la actualidad el líder tecnológico y del mercado de pruebas y medición. Su cat</w:t>
      </w:r>
      <w:r w:rsidRPr="004D2859">
        <w:rPr>
          <w:rFonts w:ascii="Roboto" w:hAnsi="Roboto"/>
          <w:sz w:val="18"/>
          <w:szCs w:val="18"/>
          <w:lang w:val="es-ES"/>
        </w:rPr>
        <w:t>á</w:t>
      </w:r>
      <w:r w:rsidRPr="004D2859">
        <w:rPr>
          <w:rFonts w:ascii="Roboto" w:hAnsi="Roboto"/>
          <w:sz w:val="18"/>
          <w:szCs w:val="18"/>
          <w:lang w:val="es-ES"/>
        </w:rPr>
        <w:t>logo de productos abarca soluciones para la cadena de medición completa, desde pruebas físicas hasta virtuales. HBM tiene plantas de producción en Alemania, Estados Unidos, China y Portugal, y cuenta con presencia en más de 80 países de todo el mundo.</w:t>
      </w:r>
      <w:bookmarkStart w:id="0" w:name="_GoBack"/>
      <w:bookmarkEnd w:id="0"/>
    </w:p>
    <w:sectPr w:rsidR="00C1091B" w:rsidRPr="004D2859" w:rsidSect="000C3ECC">
      <w:headerReference w:type="default" r:id="rId11"/>
      <w:footerReference w:type="default" r:id="rId12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26" w:rsidRDefault="00944526" w:rsidP="00291A20">
      <w:pPr>
        <w:spacing w:after="0" w:line="240" w:lineRule="auto"/>
      </w:pPr>
      <w:r>
        <w:separator/>
      </w:r>
    </w:p>
  </w:endnote>
  <w:endnote w:type="continuationSeparator" w:id="0">
    <w:p w:rsidR="00944526" w:rsidRDefault="00944526" w:rsidP="00291A20">
      <w:pPr>
        <w:spacing w:after="0" w:line="240" w:lineRule="auto"/>
      </w:pPr>
      <w:r>
        <w:continuationSeparator/>
      </w:r>
    </w:p>
  </w:endnote>
  <w:endnote w:type="continuationNotice" w:id="1">
    <w:p w:rsidR="00944526" w:rsidRDefault="00944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4"/>
      </w:rPr>
      <w:t xml:space="preserve">Managing Director: Andreas </w:t>
    </w:r>
    <w:proofErr w:type="spellStart"/>
    <w:r>
      <w:rPr>
        <w:rFonts w:ascii="Arial" w:hAnsi="Arial"/>
        <w:sz w:val="14"/>
      </w:rPr>
      <w:t>Hüllhorst</w:t>
    </w:r>
    <w:proofErr w:type="spellEnd"/>
    <w:r>
      <w:rPr>
        <w:rFonts w:ascii="Arial" w:hAnsi="Arial"/>
        <w:sz w:val="14"/>
      </w:rPr>
      <w:t xml:space="preserve"> – Chairman of the Board: </w:t>
    </w:r>
    <w:proofErr w:type="spellStart"/>
    <w:r>
      <w:rPr>
        <w:rFonts w:ascii="Arial" w:hAnsi="Arial"/>
        <w:sz w:val="14"/>
      </w:rPr>
      <w:t>Eoghan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O’Lionaird</w:t>
    </w:r>
    <w:proofErr w:type="spellEnd"/>
  </w:p>
  <w:p w:rsidR="00291A20" w:rsidRPr="00291A20" w:rsidRDefault="001C0A87" w:rsidP="001C0A87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rFonts w:ascii="Arial" w:hAnsi="Arial"/>
        <w:sz w:val="14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26" w:rsidRDefault="00944526" w:rsidP="00291A20">
      <w:pPr>
        <w:spacing w:after="0" w:line="240" w:lineRule="auto"/>
      </w:pPr>
      <w:r>
        <w:separator/>
      </w:r>
    </w:p>
  </w:footnote>
  <w:footnote w:type="continuationSeparator" w:id="0">
    <w:p w:rsidR="00944526" w:rsidRDefault="00944526" w:rsidP="00291A20">
      <w:pPr>
        <w:spacing w:after="0" w:line="240" w:lineRule="auto"/>
      </w:pPr>
      <w:r>
        <w:continuationSeparator/>
      </w:r>
    </w:p>
  </w:footnote>
  <w:footnote w:type="continuationNotice" w:id="1">
    <w:p w:rsidR="00944526" w:rsidRDefault="00944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Encabezado"/>
      <w:rPr>
        <w:rFonts w:ascii="Roboto Black" w:hAnsi="Roboto Black"/>
      </w:rPr>
    </w:pPr>
  </w:p>
  <w:p w:rsidR="00630029" w:rsidRPr="000C3ECC" w:rsidRDefault="001C0A87" w:rsidP="000C3ECC">
    <w:pPr>
      <w:pStyle w:val="Encabezado"/>
      <w:rPr>
        <w:rFonts w:ascii="Roboto Light" w:hAnsi="Roboto Light"/>
        <w:color w:val="808080" w:themeColor="background1" w:themeShade="80"/>
        <w:sz w:val="36"/>
        <w:szCs w:val="36"/>
      </w:rPr>
    </w:pPr>
    <w:r>
      <w:rPr>
        <w:rFonts w:ascii="Roboto Light" w:hAnsi="Roboto Light"/>
        <w:noProof/>
        <w:color w:val="808080" w:themeColor="background1" w:themeShade="80"/>
        <w:sz w:val="36"/>
        <w:szCs w:val="36"/>
        <w:lang w:val="es-ES" w:eastAsia="es-ES"/>
      </w:rPr>
      <w:drawing>
        <wp:anchor distT="0" distB="0" distL="114300" distR="114300" simplePos="0" relativeHeight="251661312" behindDoc="0" locked="0" layoutInCell="1" allowOverlap="1" wp14:anchorId="1A90E9EF" wp14:editId="446B3DD5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Light" w:hAnsi="Roboto Light"/>
        <w:color w:val="808080" w:themeColor="background1" w:themeShade="80"/>
        <w:sz w:val="36"/>
        <w:szCs w:val="36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32EF"/>
    <w:rsid w:val="000052F6"/>
    <w:rsid w:val="00032E34"/>
    <w:rsid w:val="00064A6D"/>
    <w:rsid w:val="00064C82"/>
    <w:rsid w:val="00087EFE"/>
    <w:rsid w:val="000C3ECC"/>
    <w:rsid w:val="000C518B"/>
    <w:rsid w:val="00110345"/>
    <w:rsid w:val="00124264"/>
    <w:rsid w:val="00125C20"/>
    <w:rsid w:val="0013579F"/>
    <w:rsid w:val="00135BB1"/>
    <w:rsid w:val="00155C48"/>
    <w:rsid w:val="00175BCB"/>
    <w:rsid w:val="00183FB8"/>
    <w:rsid w:val="001A29DB"/>
    <w:rsid w:val="001B6365"/>
    <w:rsid w:val="001C0A87"/>
    <w:rsid w:val="001D20C1"/>
    <w:rsid w:val="001D4F80"/>
    <w:rsid w:val="001F7363"/>
    <w:rsid w:val="00236E20"/>
    <w:rsid w:val="00263DF4"/>
    <w:rsid w:val="00291A20"/>
    <w:rsid w:val="00295472"/>
    <w:rsid w:val="002A72A9"/>
    <w:rsid w:val="002B0BA7"/>
    <w:rsid w:val="002D0821"/>
    <w:rsid w:val="002D265C"/>
    <w:rsid w:val="003129ED"/>
    <w:rsid w:val="003633AF"/>
    <w:rsid w:val="00383D36"/>
    <w:rsid w:val="00385879"/>
    <w:rsid w:val="00392006"/>
    <w:rsid w:val="00394657"/>
    <w:rsid w:val="00395CD0"/>
    <w:rsid w:val="003A1AEA"/>
    <w:rsid w:val="003D67ED"/>
    <w:rsid w:val="003E1D5B"/>
    <w:rsid w:val="00402034"/>
    <w:rsid w:val="00402D90"/>
    <w:rsid w:val="0042796B"/>
    <w:rsid w:val="004311B5"/>
    <w:rsid w:val="004529E3"/>
    <w:rsid w:val="00463A44"/>
    <w:rsid w:val="00477FCF"/>
    <w:rsid w:val="0048160F"/>
    <w:rsid w:val="00482ED5"/>
    <w:rsid w:val="004D2859"/>
    <w:rsid w:val="004E6D6D"/>
    <w:rsid w:val="004F75FA"/>
    <w:rsid w:val="00510E7E"/>
    <w:rsid w:val="00535024"/>
    <w:rsid w:val="005666C4"/>
    <w:rsid w:val="00573383"/>
    <w:rsid w:val="005860DD"/>
    <w:rsid w:val="00586B90"/>
    <w:rsid w:val="00593414"/>
    <w:rsid w:val="00611493"/>
    <w:rsid w:val="00616AD4"/>
    <w:rsid w:val="00630029"/>
    <w:rsid w:val="00683174"/>
    <w:rsid w:val="00683940"/>
    <w:rsid w:val="00686F80"/>
    <w:rsid w:val="006871BF"/>
    <w:rsid w:val="006903D5"/>
    <w:rsid w:val="0069508C"/>
    <w:rsid w:val="006A40E7"/>
    <w:rsid w:val="006C2954"/>
    <w:rsid w:val="006E44DF"/>
    <w:rsid w:val="0070382C"/>
    <w:rsid w:val="00706688"/>
    <w:rsid w:val="00715BED"/>
    <w:rsid w:val="00726951"/>
    <w:rsid w:val="007276F0"/>
    <w:rsid w:val="00773DEB"/>
    <w:rsid w:val="0077682B"/>
    <w:rsid w:val="007A109C"/>
    <w:rsid w:val="007B2280"/>
    <w:rsid w:val="007B33A8"/>
    <w:rsid w:val="007B7F18"/>
    <w:rsid w:val="007E0FB1"/>
    <w:rsid w:val="00802453"/>
    <w:rsid w:val="008142B1"/>
    <w:rsid w:val="0082424F"/>
    <w:rsid w:val="00854AC3"/>
    <w:rsid w:val="00883EC8"/>
    <w:rsid w:val="008879C1"/>
    <w:rsid w:val="008B4BB9"/>
    <w:rsid w:val="008D051D"/>
    <w:rsid w:val="0090240F"/>
    <w:rsid w:val="00936831"/>
    <w:rsid w:val="00944526"/>
    <w:rsid w:val="00945BFD"/>
    <w:rsid w:val="00974562"/>
    <w:rsid w:val="00982A69"/>
    <w:rsid w:val="0099044F"/>
    <w:rsid w:val="009A2149"/>
    <w:rsid w:val="009A5C4B"/>
    <w:rsid w:val="009A6ECD"/>
    <w:rsid w:val="009D4154"/>
    <w:rsid w:val="009D4172"/>
    <w:rsid w:val="009D6328"/>
    <w:rsid w:val="009E506F"/>
    <w:rsid w:val="00A13197"/>
    <w:rsid w:val="00A14CE3"/>
    <w:rsid w:val="00A513D6"/>
    <w:rsid w:val="00A52DA5"/>
    <w:rsid w:val="00A94223"/>
    <w:rsid w:val="00AA4BF3"/>
    <w:rsid w:val="00AD234E"/>
    <w:rsid w:val="00B14497"/>
    <w:rsid w:val="00B23A61"/>
    <w:rsid w:val="00B24E05"/>
    <w:rsid w:val="00B278BD"/>
    <w:rsid w:val="00B3046D"/>
    <w:rsid w:val="00B30967"/>
    <w:rsid w:val="00B4420F"/>
    <w:rsid w:val="00B57D9C"/>
    <w:rsid w:val="00B70345"/>
    <w:rsid w:val="00B77598"/>
    <w:rsid w:val="00B803C5"/>
    <w:rsid w:val="00B8671B"/>
    <w:rsid w:val="00BA0827"/>
    <w:rsid w:val="00BA66F9"/>
    <w:rsid w:val="00BC402D"/>
    <w:rsid w:val="00BC6C3E"/>
    <w:rsid w:val="00BC7175"/>
    <w:rsid w:val="00BF56DF"/>
    <w:rsid w:val="00C1091B"/>
    <w:rsid w:val="00C14529"/>
    <w:rsid w:val="00C405DE"/>
    <w:rsid w:val="00C80EB3"/>
    <w:rsid w:val="00C93E19"/>
    <w:rsid w:val="00CA5F95"/>
    <w:rsid w:val="00CC065A"/>
    <w:rsid w:val="00CD4455"/>
    <w:rsid w:val="00CF468D"/>
    <w:rsid w:val="00D04D0E"/>
    <w:rsid w:val="00D25D0F"/>
    <w:rsid w:val="00D266DF"/>
    <w:rsid w:val="00D60971"/>
    <w:rsid w:val="00D61BCD"/>
    <w:rsid w:val="00D77D24"/>
    <w:rsid w:val="00D81916"/>
    <w:rsid w:val="00D91BD0"/>
    <w:rsid w:val="00DB4FF8"/>
    <w:rsid w:val="00DC62C8"/>
    <w:rsid w:val="00DC6558"/>
    <w:rsid w:val="00DE3839"/>
    <w:rsid w:val="00DE5E36"/>
    <w:rsid w:val="00DF136E"/>
    <w:rsid w:val="00E027DF"/>
    <w:rsid w:val="00E03D11"/>
    <w:rsid w:val="00E05A8C"/>
    <w:rsid w:val="00E11DA5"/>
    <w:rsid w:val="00E308E4"/>
    <w:rsid w:val="00E3343D"/>
    <w:rsid w:val="00E42DEC"/>
    <w:rsid w:val="00E4537E"/>
    <w:rsid w:val="00E63881"/>
    <w:rsid w:val="00E63DE4"/>
    <w:rsid w:val="00E64B4F"/>
    <w:rsid w:val="00E651BA"/>
    <w:rsid w:val="00E8154F"/>
    <w:rsid w:val="00E91772"/>
    <w:rsid w:val="00E92422"/>
    <w:rsid w:val="00EA2EE3"/>
    <w:rsid w:val="00EB3BFD"/>
    <w:rsid w:val="00EB3D6C"/>
    <w:rsid w:val="00EB7550"/>
    <w:rsid w:val="00EC39C0"/>
    <w:rsid w:val="00EE4E61"/>
    <w:rsid w:val="00EF5829"/>
    <w:rsid w:val="00EF6357"/>
    <w:rsid w:val="00F07D8E"/>
    <w:rsid w:val="00F53ECE"/>
    <w:rsid w:val="00F57E5E"/>
    <w:rsid w:val="00F61D0F"/>
    <w:rsid w:val="00F84A73"/>
    <w:rsid w:val="00FA32B4"/>
    <w:rsid w:val="00FA36E7"/>
    <w:rsid w:val="00FC6C47"/>
    <w:rsid w:val="00FC76DE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8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D8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s://www.hbm.com/es/4256/sistema-robusto-de-adquisicion-de-datos-somatx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EC98-58C1-4DDD-845F-934A616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5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Lacaci, Ana</cp:lastModifiedBy>
  <cp:revision>3</cp:revision>
  <cp:lastPrinted>2017-04-24T08:53:00Z</cp:lastPrinted>
  <dcterms:created xsi:type="dcterms:W3CDTF">2018-01-23T10:49:00Z</dcterms:created>
  <dcterms:modified xsi:type="dcterms:W3CDTF">2018-01-23T10:56:00Z</dcterms:modified>
  <cp:category>HBM: public</cp:category>
</cp:coreProperties>
</file>