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F2A575" w14:textId="77777777" w:rsidR="00382E3E" w:rsidRDefault="00382E3E" w:rsidP="00183D4F">
      <w:pPr>
        <w:spacing w:line="312" w:lineRule="auto"/>
        <w:jc w:val="both"/>
        <w:rPr>
          <w:b/>
          <w:sz w:val="18"/>
          <w:szCs w:val="18"/>
        </w:rPr>
      </w:pPr>
      <w:bookmarkStart w:id="0" w:name="_GoBack"/>
      <w:bookmarkEnd w:id="0"/>
    </w:p>
    <w:p w14:paraId="30F2A576" w14:textId="4CD8A75F" w:rsidR="00382E3E" w:rsidRPr="00363758" w:rsidRDefault="00183D4F" w:rsidP="00183D4F">
      <w:pPr>
        <w:tabs>
          <w:tab w:val="left" w:pos="7938"/>
        </w:tabs>
        <w:autoSpaceDE w:val="0"/>
        <w:spacing w:after="360" w:line="280" w:lineRule="exact"/>
        <w:ind w:right="1134"/>
        <w:jc w:val="both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  <w:lang w:eastAsia="de-DE"/>
        </w:rPr>
        <w:t xml:space="preserve">Flexibilität am Prüfstand mit </w:t>
      </w:r>
      <w:r w:rsidR="00C364F0">
        <w:rPr>
          <w:rFonts w:cs="Arial"/>
          <w:b/>
          <w:bCs/>
          <w:sz w:val="26"/>
          <w:szCs w:val="26"/>
          <w:lang w:eastAsia="de-DE"/>
        </w:rPr>
        <w:t>PROFINET</w:t>
      </w:r>
      <w:r w:rsidR="000F2EE8">
        <w:rPr>
          <w:rFonts w:cs="Arial"/>
          <w:b/>
          <w:bCs/>
          <w:sz w:val="26"/>
          <w:szCs w:val="26"/>
          <w:lang w:eastAsia="de-DE"/>
        </w:rPr>
        <w:t>-</w:t>
      </w:r>
      <w:r w:rsidR="00E95916" w:rsidRPr="00B96DA8">
        <w:rPr>
          <w:rFonts w:cs="Arial"/>
          <w:b/>
          <w:bCs/>
          <w:sz w:val="26"/>
          <w:szCs w:val="26"/>
          <w:lang w:eastAsia="de-DE"/>
        </w:rPr>
        <w:t>Schnittstellenmodul</w:t>
      </w:r>
      <w:r w:rsidR="00B8792C">
        <w:rPr>
          <w:rFonts w:cs="Arial"/>
          <w:b/>
          <w:bCs/>
          <w:sz w:val="26"/>
          <w:szCs w:val="26"/>
          <w:lang w:eastAsia="de-DE"/>
        </w:rPr>
        <w:t xml:space="preserve"> </w:t>
      </w:r>
      <w:r w:rsidR="00CA5AC8" w:rsidRPr="00D151BE">
        <w:rPr>
          <w:rFonts w:cs="Arial"/>
          <w:b/>
          <w:bCs/>
          <w:sz w:val="26"/>
          <w:szCs w:val="26"/>
          <w:lang w:eastAsia="de-DE"/>
        </w:rPr>
        <w:t xml:space="preserve">für </w:t>
      </w:r>
      <w:proofErr w:type="spellStart"/>
      <w:r w:rsidR="00CA5AC8" w:rsidRPr="00B96DA8">
        <w:rPr>
          <w:rFonts w:cs="Arial"/>
          <w:b/>
          <w:bCs/>
          <w:sz w:val="26"/>
          <w:szCs w:val="26"/>
          <w:lang w:eastAsia="de-DE"/>
        </w:rPr>
        <w:t>Drehmomentaufnehmer</w:t>
      </w:r>
      <w:proofErr w:type="spellEnd"/>
    </w:p>
    <w:p w14:paraId="137C2D49" w14:textId="281DF8AF" w:rsidR="009E6598" w:rsidRDefault="009E6598" w:rsidP="00183D4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color w:val="000000"/>
          <w:sz w:val="22"/>
          <w:szCs w:val="22"/>
          <w:lang w:eastAsia="de-DE"/>
        </w:rPr>
      </w:pPr>
      <w:r w:rsidRPr="009E6598">
        <w:rPr>
          <w:rFonts w:cs="Arial"/>
          <w:color w:val="000000"/>
          <w:sz w:val="22"/>
          <w:szCs w:val="22"/>
          <w:lang w:eastAsia="de-DE"/>
        </w:rPr>
        <w:t>Das digitale Schnittstellenmodul TIM-</w:t>
      </w:r>
      <w:r>
        <w:rPr>
          <w:rFonts w:cs="Arial"/>
          <w:color w:val="000000"/>
          <w:sz w:val="22"/>
          <w:szCs w:val="22"/>
          <w:lang w:eastAsia="de-DE"/>
        </w:rPr>
        <w:t>PROFINET von HBM Test &amp; Measurement (HBM)</w:t>
      </w:r>
      <w:r w:rsidRPr="009E6598">
        <w:rPr>
          <w:rFonts w:cs="Arial"/>
          <w:color w:val="000000"/>
          <w:sz w:val="22"/>
          <w:szCs w:val="22"/>
          <w:lang w:eastAsia="de-DE"/>
        </w:rPr>
        <w:t xml:space="preserve"> ist </w:t>
      </w:r>
      <w:r w:rsidR="002E78B6">
        <w:rPr>
          <w:rFonts w:cs="Arial"/>
          <w:color w:val="000000"/>
          <w:sz w:val="22"/>
          <w:szCs w:val="22"/>
          <w:lang w:eastAsia="de-DE"/>
        </w:rPr>
        <w:t>mit einer Buszykluszeit von 4 kHz besonders</w:t>
      </w:r>
      <w:r w:rsidRPr="009E6598">
        <w:rPr>
          <w:rFonts w:cs="Arial"/>
          <w:color w:val="000000"/>
          <w:sz w:val="22"/>
          <w:szCs w:val="22"/>
          <w:lang w:eastAsia="de-DE"/>
        </w:rPr>
        <w:t xml:space="preserve"> schnell und ideal für hochdynamische Anwe</w:t>
      </w:r>
      <w:r w:rsidRPr="009E6598">
        <w:rPr>
          <w:rFonts w:cs="Arial"/>
          <w:color w:val="000000"/>
          <w:sz w:val="22"/>
          <w:szCs w:val="22"/>
          <w:lang w:eastAsia="de-DE"/>
        </w:rPr>
        <w:t>n</w:t>
      </w:r>
      <w:r w:rsidRPr="009E6598">
        <w:rPr>
          <w:rFonts w:cs="Arial"/>
          <w:color w:val="000000"/>
          <w:sz w:val="22"/>
          <w:szCs w:val="22"/>
          <w:lang w:eastAsia="de-DE"/>
        </w:rPr>
        <w:t xml:space="preserve">dungen. Es integriert Drehmoment- und Drehzahlmessungen in </w:t>
      </w:r>
      <w:r w:rsidR="002E78B6" w:rsidRPr="006C3787">
        <w:rPr>
          <w:rFonts w:cs="Arial"/>
          <w:color w:val="000000"/>
          <w:sz w:val="22"/>
          <w:szCs w:val="22"/>
          <w:lang w:eastAsia="de-DE"/>
        </w:rPr>
        <w:t>feldbusbasierte Automatisi</w:t>
      </w:r>
      <w:r w:rsidR="002E78B6" w:rsidRPr="006C3787">
        <w:rPr>
          <w:rFonts w:cs="Arial"/>
          <w:color w:val="000000"/>
          <w:sz w:val="22"/>
          <w:szCs w:val="22"/>
          <w:lang w:eastAsia="de-DE"/>
        </w:rPr>
        <w:t>e</w:t>
      </w:r>
      <w:r w:rsidR="002E78B6" w:rsidRPr="006C3787">
        <w:rPr>
          <w:rFonts w:cs="Arial"/>
          <w:color w:val="000000"/>
          <w:sz w:val="22"/>
          <w:szCs w:val="22"/>
          <w:lang w:eastAsia="de-DE"/>
        </w:rPr>
        <w:t>rungs- und Regelsystemen</w:t>
      </w:r>
      <w:r w:rsidR="002E78B6">
        <w:rPr>
          <w:rFonts w:cs="Arial"/>
          <w:color w:val="000000"/>
          <w:sz w:val="22"/>
          <w:szCs w:val="22"/>
          <w:lang w:eastAsia="de-DE"/>
        </w:rPr>
        <w:t xml:space="preserve"> von Prüfständen, z.B. </w:t>
      </w:r>
      <w:r w:rsidR="002E78B6" w:rsidRPr="006C3787">
        <w:rPr>
          <w:rFonts w:cs="Arial"/>
          <w:color w:val="000000"/>
          <w:sz w:val="22"/>
          <w:szCs w:val="22"/>
          <w:lang w:eastAsia="de-DE"/>
        </w:rPr>
        <w:t>für Elektro- und Verbrennungsmotoren,</w:t>
      </w:r>
      <w:r w:rsidR="002E78B6">
        <w:rPr>
          <w:rFonts w:cs="Arial"/>
          <w:color w:val="000000"/>
          <w:sz w:val="22"/>
          <w:szCs w:val="22"/>
          <w:lang w:eastAsia="de-DE"/>
        </w:rPr>
        <w:t xml:space="preserve"> </w:t>
      </w:r>
      <w:r w:rsidR="002E78B6" w:rsidRPr="006C3787">
        <w:rPr>
          <w:rFonts w:cs="Arial"/>
          <w:color w:val="000000"/>
          <w:sz w:val="22"/>
          <w:szCs w:val="22"/>
          <w:lang w:eastAsia="de-DE"/>
        </w:rPr>
        <w:t>Getriebe</w:t>
      </w:r>
      <w:r w:rsidR="002E78B6">
        <w:rPr>
          <w:rFonts w:cs="Arial"/>
          <w:color w:val="000000"/>
          <w:sz w:val="22"/>
          <w:szCs w:val="22"/>
          <w:lang w:eastAsia="de-DE"/>
        </w:rPr>
        <w:t>n</w:t>
      </w:r>
      <w:r w:rsidR="002E78B6" w:rsidRPr="006C3787">
        <w:rPr>
          <w:rFonts w:cs="Arial"/>
          <w:color w:val="000000"/>
          <w:sz w:val="22"/>
          <w:szCs w:val="22"/>
          <w:lang w:eastAsia="de-DE"/>
        </w:rPr>
        <w:t>, Pumpen und Verdichter</w:t>
      </w:r>
      <w:r w:rsidR="002E78B6">
        <w:rPr>
          <w:rFonts w:cs="Arial"/>
          <w:color w:val="000000"/>
          <w:sz w:val="22"/>
          <w:szCs w:val="22"/>
          <w:lang w:eastAsia="de-DE"/>
        </w:rPr>
        <w:t>n</w:t>
      </w:r>
      <w:r w:rsidR="002E78B6" w:rsidRPr="006C3787">
        <w:rPr>
          <w:rFonts w:cs="Arial"/>
          <w:color w:val="000000"/>
          <w:sz w:val="22"/>
          <w:szCs w:val="22"/>
          <w:lang w:eastAsia="de-DE"/>
        </w:rPr>
        <w:t>.</w:t>
      </w:r>
      <w:r w:rsidRPr="009E6598">
        <w:rPr>
          <w:rFonts w:cs="Arial"/>
          <w:color w:val="000000"/>
          <w:sz w:val="22"/>
          <w:szCs w:val="22"/>
          <w:lang w:eastAsia="de-DE"/>
        </w:rPr>
        <w:t> </w:t>
      </w:r>
    </w:p>
    <w:p w14:paraId="30F2A578" w14:textId="7C292882" w:rsidR="00E61CEF" w:rsidRDefault="009E6598" w:rsidP="00183D4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color w:val="000000"/>
          <w:sz w:val="22"/>
          <w:szCs w:val="22"/>
          <w:lang w:eastAsia="de-DE"/>
        </w:rPr>
      </w:pPr>
      <w:r>
        <w:rPr>
          <w:rFonts w:cs="Arial"/>
          <w:color w:val="000000"/>
          <w:sz w:val="22"/>
          <w:szCs w:val="22"/>
          <w:lang w:eastAsia="de-DE"/>
        </w:rPr>
        <w:t>N</w:t>
      </w:r>
      <w:r w:rsidR="00210A6B">
        <w:rPr>
          <w:rFonts w:cs="Arial"/>
          <w:color w:val="000000"/>
          <w:sz w:val="22"/>
          <w:szCs w:val="22"/>
          <w:lang w:eastAsia="de-DE"/>
        </w:rPr>
        <w:t>eben HBM-</w:t>
      </w:r>
      <w:proofErr w:type="spellStart"/>
      <w:r w:rsidR="00210A6B">
        <w:rPr>
          <w:rFonts w:cs="Arial"/>
          <w:color w:val="000000"/>
          <w:sz w:val="22"/>
          <w:szCs w:val="22"/>
          <w:lang w:eastAsia="de-DE"/>
        </w:rPr>
        <w:t>Drehmomentaufnehmern</w:t>
      </w:r>
      <w:proofErr w:type="spellEnd"/>
      <w:r w:rsidR="00210A6B">
        <w:rPr>
          <w:rFonts w:cs="Arial"/>
          <w:color w:val="000000"/>
          <w:sz w:val="22"/>
          <w:szCs w:val="22"/>
          <w:lang w:eastAsia="de-DE"/>
        </w:rPr>
        <w:t xml:space="preserve"> mit dem digitalen Ausgangssignal TMC (</w:t>
      </w:r>
      <w:proofErr w:type="spellStart"/>
      <w:r w:rsidR="00210A6B">
        <w:rPr>
          <w:rFonts w:cs="Arial"/>
          <w:color w:val="000000"/>
          <w:sz w:val="22"/>
          <w:szCs w:val="22"/>
          <w:lang w:eastAsia="de-DE"/>
        </w:rPr>
        <w:t>Torque</w:t>
      </w:r>
      <w:proofErr w:type="spellEnd"/>
      <w:r w:rsidR="00210A6B">
        <w:rPr>
          <w:rFonts w:cs="Arial"/>
          <w:color w:val="000000"/>
          <w:sz w:val="22"/>
          <w:szCs w:val="22"/>
          <w:lang w:eastAsia="de-DE"/>
        </w:rPr>
        <w:t xml:space="preserve"> Me</w:t>
      </w:r>
      <w:r w:rsidR="00210A6B">
        <w:rPr>
          <w:rFonts w:cs="Arial"/>
          <w:color w:val="000000"/>
          <w:sz w:val="22"/>
          <w:szCs w:val="22"/>
          <w:lang w:eastAsia="de-DE"/>
        </w:rPr>
        <w:t>a</w:t>
      </w:r>
      <w:r w:rsidR="00210A6B">
        <w:rPr>
          <w:rFonts w:cs="Arial"/>
          <w:color w:val="000000"/>
          <w:sz w:val="22"/>
          <w:szCs w:val="22"/>
          <w:lang w:eastAsia="de-DE"/>
        </w:rPr>
        <w:t>surement Communication), wie z.B.</w:t>
      </w:r>
      <w:r w:rsidR="00183D4F">
        <w:rPr>
          <w:rFonts w:cs="Arial"/>
          <w:color w:val="000000"/>
          <w:sz w:val="22"/>
          <w:szCs w:val="22"/>
          <w:lang w:eastAsia="de-DE"/>
        </w:rPr>
        <w:t xml:space="preserve"> die</w:t>
      </w:r>
      <w:r w:rsidR="00210A6B">
        <w:rPr>
          <w:rFonts w:cs="Arial"/>
          <w:color w:val="000000"/>
          <w:sz w:val="22"/>
          <w:szCs w:val="22"/>
          <w:lang w:eastAsia="de-DE"/>
        </w:rPr>
        <w:t xml:space="preserve"> T40-Serie, </w:t>
      </w:r>
      <w:r>
        <w:rPr>
          <w:rFonts w:cs="Arial"/>
          <w:color w:val="000000"/>
          <w:sz w:val="22"/>
          <w:szCs w:val="22"/>
          <w:lang w:eastAsia="de-DE"/>
        </w:rPr>
        <w:t xml:space="preserve">sind </w:t>
      </w:r>
      <w:r w:rsidR="00210A6B">
        <w:rPr>
          <w:rFonts w:cs="Arial"/>
          <w:color w:val="000000"/>
          <w:sz w:val="22"/>
          <w:szCs w:val="22"/>
          <w:lang w:eastAsia="de-DE"/>
        </w:rPr>
        <w:t>auch Drehmomentsensoren mit klassischem Frequenzsignal für Drehmoment und Drehzahl einfach und bequem i</w:t>
      </w:r>
      <w:r>
        <w:rPr>
          <w:rFonts w:cs="Arial"/>
          <w:color w:val="000000"/>
          <w:sz w:val="22"/>
          <w:szCs w:val="22"/>
          <w:lang w:eastAsia="de-DE"/>
        </w:rPr>
        <w:t>n PROFINET-Netzwerke integrierbar</w:t>
      </w:r>
      <w:r w:rsidR="00210A6B">
        <w:rPr>
          <w:rFonts w:cs="Arial"/>
          <w:color w:val="000000"/>
          <w:sz w:val="22"/>
          <w:szCs w:val="22"/>
          <w:lang w:eastAsia="de-DE"/>
        </w:rPr>
        <w:t>.</w:t>
      </w:r>
      <w:r w:rsidR="00183D4F">
        <w:rPr>
          <w:rFonts w:cs="Arial"/>
          <w:color w:val="000000"/>
          <w:sz w:val="22"/>
          <w:szCs w:val="22"/>
          <w:lang w:eastAsia="de-DE"/>
        </w:rPr>
        <w:t xml:space="preserve"> </w:t>
      </w:r>
      <w:r w:rsidR="00EF696E" w:rsidRPr="00C364F0">
        <w:rPr>
          <w:rFonts w:cs="Arial"/>
          <w:color w:val="000000"/>
          <w:sz w:val="22"/>
          <w:szCs w:val="22"/>
          <w:lang w:eastAsia="de-DE"/>
        </w:rPr>
        <w:t>D</w:t>
      </w:r>
      <w:r w:rsidR="00FC139C" w:rsidRPr="00C364F0">
        <w:rPr>
          <w:rFonts w:cs="Arial"/>
          <w:color w:val="000000"/>
          <w:sz w:val="22"/>
          <w:szCs w:val="22"/>
          <w:lang w:eastAsia="de-DE"/>
        </w:rPr>
        <w:t xml:space="preserve">ies reduziert die Varianz der Baugruppen und erhöht die Flexibilität im </w:t>
      </w:r>
      <w:r w:rsidR="00FC139C" w:rsidRPr="00B96DA8">
        <w:rPr>
          <w:rFonts w:cs="Arial"/>
          <w:color w:val="000000"/>
          <w:sz w:val="22"/>
          <w:szCs w:val="22"/>
          <w:lang w:eastAsia="de-DE"/>
        </w:rPr>
        <w:t>Prüfstand</w:t>
      </w:r>
      <w:r w:rsidR="00FC139C" w:rsidRPr="00C364F0">
        <w:rPr>
          <w:rFonts w:cs="Arial"/>
          <w:color w:val="000000"/>
          <w:sz w:val="22"/>
          <w:szCs w:val="22"/>
          <w:lang w:eastAsia="de-DE"/>
        </w:rPr>
        <w:t>.</w:t>
      </w:r>
      <w:r w:rsidR="00FC139C">
        <w:rPr>
          <w:rFonts w:cs="Arial"/>
          <w:color w:val="000000"/>
          <w:sz w:val="22"/>
          <w:szCs w:val="22"/>
          <w:lang w:eastAsia="de-DE"/>
        </w:rPr>
        <w:t xml:space="preserve"> </w:t>
      </w:r>
    </w:p>
    <w:p w14:paraId="30F2A57A" w14:textId="77777777" w:rsidR="006B7C86" w:rsidRDefault="006B7C86" w:rsidP="00183D4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  <w:lang w:eastAsia="de-DE"/>
        </w:rPr>
      </w:pPr>
    </w:p>
    <w:p w14:paraId="30F2A57B" w14:textId="1B4B5898" w:rsidR="00382E3E" w:rsidRDefault="00E33CFA" w:rsidP="00183D4F">
      <w:pPr>
        <w:autoSpaceDE w:val="0"/>
        <w:spacing w:after="120" w:line="360" w:lineRule="auto"/>
        <w:ind w:right="1132"/>
        <w:jc w:val="both"/>
        <w:rPr>
          <w:i/>
          <w:szCs w:val="24"/>
        </w:rPr>
      </w:pPr>
      <w:r w:rsidRPr="00D151BE">
        <w:rPr>
          <w:i/>
          <w:szCs w:val="24"/>
        </w:rPr>
        <w:t>Bild</w:t>
      </w:r>
      <w:r w:rsidR="00D151BE">
        <w:rPr>
          <w:i/>
          <w:szCs w:val="24"/>
        </w:rPr>
        <w:t>:</w:t>
      </w:r>
      <w:r w:rsidRPr="00D151BE">
        <w:rPr>
          <w:i/>
          <w:szCs w:val="24"/>
        </w:rPr>
        <w:t xml:space="preserve"> </w:t>
      </w:r>
      <w:r w:rsidR="00517F39">
        <w:rPr>
          <w:i/>
          <w:szCs w:val="24"/>
        </w:rPr>
        <w:t>PROFINET</w:t>
      </w:r>
      <w:r w:rsidR="00EF696E">
        <w:rPr>
          <w:i/>
          <w:szCs w:val="24"/>
        </w:rPr>
        <w:t>-</w:t>
      </w:r>
      <w:r w:rsidR="009249C2" w:rsidRPr="00B96DA8">
        <w:rPr>
          <w:i/>
          <w:szCs w:val="24"/>
        </w:rPr>
        <w:t>Schnittstellenmodul</w:t>
      </w:r>
      <w:r w:rsidR="005747F9" w:rsidRPr="00D151BE">
        <w:rPr>
          <w:i/>
          <w:szCs w:val="24"/>
        </w:rPr>
        <w:t xml:space="preserve"> TIM-</w:t>
      </w:r>
      <w:r w:rsidR="00B31B57">
        <w:rPr>
          <w:i/>
          <w:szCs w:val="24"/>
        </w:rPr>
        <w:t>PN</w:t>
      </w:r>
      <w:r w:rsidR="009249C2">
        <w:rPr>
          <w:i/>
          <w:szCs w:val="24"/>
        </w:rPr>
        <w:t xml:space="preserve"> </w:t>
      </w:r>
      <w:r w:rsidR="005F1324">
        <w:rPr>
          <w:i/>
          <w:szCs w:val="24"/>
        </w:rPr>
        <w:t>mit IRT-</w:t>
      </w:r>
      <w:r w:rsidR="00C364F0">
        <w:rPr>
          <w:i/>
          <w:szCs w:val="24"/>
        </w:rPr>
        <w:t>Funktionalität</w:t>
      </w:r>
      <w:r w:rsidR="005F1324">
        <w:rPr>
          <w:i/>
          <w:szCs w:val="24"/>
        </w:rPr>
        <w:t xml:space="preserve"> </w:t>
      </w:r>
      <w:r w:rsidR="009249C2">
        <w:rPr>
          <w:i/>
          <w:szCs w:val="24"/>
        </w:rPr>
        <w:t xml:space="preserve">von </w:t>
      </w:r>
      <w:r w:rsidR="009249C2" w:rsidRPr="00B96DA8">
        <w:rPr>
          <w:i/>
          <w:szCs w:val="24"/>
        </w:rPr>
        <w:t>HBM</w:t>
      </w:r>
      <w:r w:rsidR="009249C2">
        <w:rPr>
          <w:i/>
          <w:szCs w:val="24"/>
        </w:rPr>
        <w:t xml:space="preserve"> </w:t>
      </w:r>
    </w:p>
    <w:p w14:paraId="30F2A57C" w14:textId="77777777" w:rsidR="00D151BE" w:rsidRPr="00D151BE" w:rsidRDefault="00D151BE" w:rsidP="00183D4F">
      <w:pPr>
        <w:autoSpaceDE w:val="0"/>
        <w:spacing w:after="120" w:line="360" w:lineRule="auto"/>
        <w:ind w:right="1132"/>
        <w:jc w:val="both"/>
        <w:rPr>
          <w:rFonts w:cs="Arial"/>
          <w:b/>
          <w:bCs/>
          <w:i/>
          <w:sz w:val="18"/>
        </w:rPr>
      </w:pPr>
    </w:p>
    <w:p w14:paraId="30F2A57D" w14:textId="77777777" w:rsidR="00382E3E" w:rsidRPr="00B96DA8" w:rsidRDefault="00382E3E" w:rsidP="00183D4F">
      <w:pPr>
        <w:spacing w:line="360" w:lineRule="auto"/>
        <w:ind w:right="1128"/>
        <w:jc w:val="both"/>
        <w:outlineLvl w:val="0"/>
        <w:rPr>
          <w:rFonts w:cs="Arial"/>
          <w:b/>
          <w:bCs/>
          <w:sz w:val="18"/>
        </w:rPr>
      </w:pPr>
      <w:r w:rsidRPr="00B96DA8">
        <w:rPr>
          <w:rFonts w:cs="Arial"/>
          <w:b/>
          <w:bCs/>
          <w:sz w:val="18"/>
        </w:rPr>
        <w:t>HBM Test and Measurement</w:t>
      </w:r>
    </w:p>
    <w:p w14:paraId="30F2A57E" w14:textId="33E23262" w:rsidR="00382E3E" w:rsidRDefault="00363758" w:rsidP="00183D4F">
      <w:pPr>
        <w:spacing w:line="360" w:lineRule="auto"/>
        <w:ind w:right="1128"/>
        <w:jc w:val="both"/>
      </w:pPr>
      <w:r w:rsidRPr="00363758">
        <w:rPr>
          <w:rFonts w:cs="Arial"/>
          <w:sz w:val="18"/>
        </w:rPr>
        <w:t>Gegründet</w:t>
      </w:r>
      <w:r w:rsidR="00382E3E" w:rsidRPr="00363758">
        <w:rPr>
          <w:rFonts w:cs="Arial"/>
          <w:sz w:val="18"/>
        </w:rPr>
        <w:t xml:space="preserve"> 1950 in Deutschland hat sich die </w:t>
      </w:r>
      <w:r w:rsidR="00382E3E" w:rsidRPr="00B96DA8">
        <w:rPr>
          <w:rFonts w:cs="Arial"/>
          <w:sz w:val="18"/>
        </w:rPr>
        <w:t>Hottinger Baldwin Messtechnik GmbH</w:t>
      </w:r>
      <w:r w:rsidR="00382E3E" w:rsidRPr="00363758">
        <w:rPr>
          <w:rFonts w:cs="Arial"/>
          <w:sz w:val="18"/>
        </w:rPr>
        <w:t xml:space="preserve"> (</w:t>
      </w:r>
      <w:r w:rsidR="00382E3E" w:rsidRPr="00B96DA8">
        <w:rPr>
          <w:rFonts w:cs="Arial"/>
          <w:sz w:val="18"/>
        </w:rPr>
        <w:t>HBM Test and Measurement</w:t>
      </w:r>
      <w:r w:rsidR="00382E3E" w:rsidRPr="00363758">
        <w:rPr>
          <w:rFonts w:cs="Arial"/>
          <w:sz w:val="18"/>
        </w:rPr>
        <w:t xml:space="preserve">) zum weltweiten Technologie- und Marktführer im Bereich </w:t>
      </w:r>
      <w:r w:rsidR="00382E3E" w:rsidRPr="00B96DA8">
        <w:rPr>
          <w:rFonts w:cs="Arial"/>
          <w:sz w:val="18"/>
        </w:rPr>
        <w:t>Messtechnik</w:t>
      </w:r>
      <w:r w:rsidR="00382E3E" w:rsidRPr="00363758">
        <w:rPr>
          <w:rFonts w:cs="Arial"/>
          <w:sz w:val="18"/>
        </w:rPr>
        <w:t xml:space="preserve"> entwickelt. Heute bietet </w:t>
      </w:r>
      <w:r w:rsidR="00382E3E" w:rsidRPr="00B96DA8">
        <w:rPr>
          <w:rFonts w:cs="Arial"/>
          <w:sz w:val="18"/>
        </w:rPr>
        <w:t>HBM</w:t>
      </w:r>
      <w:r w:rsidR="00382E3E" w:rsidRPr="00363758">
        <w:rPr>
          <w:rFonts w:cs="Arial"/>
          <w:sz w:val="18"/>
        </w:rPr>
        <w:t xml:space="preserve"> Produkte für die gesamte </w:t>
      </w:r>
      <w:r w:rsidR="00382E3E" w:rsidRPr="00B96DA8">
        <w:rPr>
          <w:rFonts w:cs="Arial"/>
          <w:sz w:val="18"/>
        </w:rPr>
        <w:t>Messkette</w:t>
      </w:r>
      <w:r w:rsidR="00382E3E" w:rsidRPr="00363758">
        <w:rPr>
          <w:rFonts w:cs="Arial"/>
          <w:sz w:val="18"/>
        </w:rPr>
        <w:t xml:space="preserve">, von virtuellen bis zu physikalischen Tests und Prüfungen. Das Unternehmen verfügt über </w:t>
      </w:r>
      <w:r w:rsidR="00382E3E">
        <w:rPr>
          <w:rFonts w:cs="Arial"/>
        </w:rPr>
        <w:t>Produktionsstandorte in Deutschland, USA</w:t>
      </w:r>
      <w:r w:rsidR="009E6598">
        <w:rPr>
          <w:rFonts w:cs="Arial"/>
        </w:rPr>
        <w:t>, Portugal</w:t>
      </w:r>
      <w:r w:rsidR="00382E3E">
        <w:rPr>
          <w:rFonts w:cs="Arial"/>
        </w:rPr>
        <w:t xml:space="preserve"> und China und ist weltweit in über 80 Ländern vertreten. </w:t>
      </w:r>
    </w:p>
    <w:sectPr w:rsidR="00382E3E">
      <w:headerReference w:type="default" r:id="rId12"/>
      <w:footerReference w:type="default" r:id="rId13"/>
      <w:pgSz w:w="11905" w:h="16837"/>
      <w:pgMar w:top="2268" w:right="1418" w:bottom="2835" w:left="1418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F0A5" w14:textId="77777777" w:rsidR="00C35E25" w:rsidRDefault="00C35E25">
      <w:r>
        <w:separator/>
      </w:r>
    </w:p>
  </w:endnote>
  <w:endnote w:type="continuationSeparator" w:id="0">
    <w:p w14:paraId="49D8CFF1" w14:textId="77777777" w:rsidR="00C35E25" w:rsidRDefault="00C3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4A22" w14:textId="2F6A633B" w:rsidR="00B86CAB" w:rsidRPr="00B86CAB" w:rsidRDefault="00D151BE" w:rsidP="00B86CAB">
    <w:pPr>
      <w:tabs>
        <w:tab w:val="center" w:pos="4536"/>
        <w:tab w:val="right" w:pos="9072"/>
      </w:tabs>
      <w:rPr>
        <w:rFonts w:cs="Arial"/>
        <w:color w:val="808080"/>
        <w:sz w:val="18"/>
        <w:szCs w:val="18"/>
        <w:lang w:val="en-US"/>
      </w:rPr>
    </w:pP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 wp14:anchorId="30F2A591" wp14:editId="30F2A592">
          <wp:simplePos x="0" y="0"/>
          <wp:positionH relativeFrom="column">
            <wp:posOffset>4844415</wp:posOffset>
          </wp:positionH>
          <wp:positionV relativeFrom="paragraph">
            <wp:posOffset>-147320</wp:posOffset>
          </wp:positionV>
          <wp:extent cx="1108075" cy="9201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920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7F9" w:rsidRPr="00B86CAB">
      <w:rPr>
        <w:rFonts w:cs="Arial"/>
        <w:b/>
        <w:color w:val="808080"/>
        <w:sz w:val="18"/>
        <w:szCs w:val="18"/>
        <w:lang w:val="en-US"/>
      </w:rPr>
      <w:t>H</w:t>
    </w:r>
    <w:r w:rsidR="00B86CAB" w:rsidRPr="00B86CAB">
      <w:rPr>
        <w:b/>
        <w:color w:val="808080"/>
        <w:sz w:val="18"/>
        <w:szCs w:val="18"/>
        <w:lang w:val="en-US"/>
      </w:rPr>
      <w:t>BM Test and Measurement</w:t>
    </w:r>
    <w:r w:rsidR="00B86CAB" w:rsidRPr="00B86CAB">
      <w:rPr>
        <w:color w:val="808080"/>
        <w:sz w:val="18"/>
        <w:szCs w:val="18"/>
        <w:lang w:val="en-US"/>
      </w:rPr>
      <w:tab/>
    </w:r>
    <w:r w:rsidR="00B86CAB" w:rsidRPr="00B86CAB">
      <w:rPr>
        <w:color w:val="808080"/>
        <w:sz w:val="18"/>
        <w:szCs w:val="18"/>
        <w:lang w:val="en-US"/>
      </w:rPr>
      <w:tab/>
    </w:r>
  </w:p>
  <w:p w14:paraId="467DCECC" w14:textId="77777777" w:rsidR="00B86CAB" w:rsidRPr="00B86CAB" w:rsidRDefault="00B86CAB" w:rsidP="00B86CAB">
    <w:pPr>
      <w:tabs>
        <w:tab w:val="center" w:pos="4536"/>
        <w:tab w:val="right" w:pos="9072"/>
      </w:tabs>
      <w:rPr>
        <w:color w:val="808080"/>
        <w:sz w:val="18"/>
        <w:szCs w:val="18"/>
        <w:lang w:val="en-US"/>
      </w:rPr>
    </w:pPr>
    <w:r w:rsidRPr="00B86CAB">
      <w:rPr>
        <w:color w:val="808080"/>
        <w:sz w:val="18"/>
        <w:szCs w:val="18"/>
        <w:lang w:val="en-US"/>
      </w:rPr>
      <w:t xml:space="preserve">Email: media@hbm.com </w:t>
    </w:r>
  </w:p>
  <w:p w14:paraId="6373423F" w14:textId="77777777" w:rsidR="00B86CAB" w:rsidRPr="00B86CAB" w:rsidRDefault="00B86CAB" w:rsidP="00B86CAB">
    <w:pPr>
      <w:tabs>
        <w:tab w:val="center" w:pos="4536"/>
        <w:tab w:val="right" w:pos="9072"/>
      </w:tabs>
      <w:rPr>
        <w:rFonts w:cs="Arial"/>
        <w:color w:val="808080"/>
        <w:sz w:val="18"/>
        <w:szCs w:val="18"/>
        <w:lang w:val="en-US"/>
      </w:rPr>
    </w:pPr>
    <w:r w:rsidRPr="00B86CAB">
      <w:rPr>
        <w:color w:val="808080"/>
        <w:sz w:val="18"/>
        <w:szCs w:val="18"/>
        <w:lang w:val="en-US"/>
      </w:rPr>
      <w:t>HBM: public</w:t>
    </w:r>
  </w:p>
  <w:p w14:paraId="30F2A58B" w14:textId="01130952" w:rsidR="005747F9" w:rsidRPr="00B86CAB" w:rsidRDefault="005747F9" w:rsidP="00B86CAB">
    <w:pPr>
      <w:pStyle w:val="Fuzeile"/>
      <w:rPr>
        <w:lang w:val="en-US"/>
      </w:rPr>
    </w:pPr>
  </w:p>
  <w:p w14:paraId="30F2A58C" w14:textId="77777777" w:rsidR="005747F9" w:rsidRPr="00B86CAB" w:rsidRDefault="005747F9">
    <w:pPr>
      <w:pStyle w:val="Fuzeile"/>
      <w:rPr>
        <w:lang w:val="en-US"/>
      </w:rPr>
    </w:pPr>
  </w:p>
  <w:p w14:paraId="30F2A58D" w14:textId="77777777" w:rsidR="005747F9" w:rsidRPr="00B86CAB" w:rsidRDefault="005747F9">
    <w:pPr>
      <w:pStyle w:val="Fuzeile"/>
      <w:rPr>
        <w:lang w:val="en-US"/>
      </w:rPr>
    </w:pPr>
  </w:p>
  <w:p w14:paraId="30F2A58E" w14:textId="77777777" w:rsidR="005747F9" w:rsidRPr="00B86CAB" w:rsidRDefault="005747F9">
    <w:pPr>
      <w:pStyle w:val="Fuzeile"/>
      <w:rPr>
        <w:lang w:val="en-US"/>
      </w:rPr>
    </w:pPr>
  </w:p>
  <w:p w14:paraId="30F2A58F" w14:textId="77777777" w:rsidR="005747F9" w:rsidRPr="00B86CAB" w:rsidRDefault="005747F9">
    <w:pPr>
      <w:pStyle w:val="Fuzeile"/>
      <w:rPr>
        <w:lang w:val="en-US"/>
      </w:rPr>
    </w:pPr>
  </w:p>
  <w:p w14:paraId="30F2A590" w14:textId="77777777" w:rsidR="005747F9" w:rsidRPr="00B86CAB" w:rsidRDefault="005747F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108BE" w14:textId="77777777" w:rsidR="00C35E25" w:rsidRDefault="00C35E25">
      <w:r>
        <w:separator/>
      </w:r>
    </w:p>
  </w:footnote>
  <w:footnote w:type="continuationSeparator" w:id="0">
    <w:p w14:paraId="1679F983" w14:textId="77777777" w:rsidR="00C35E25" w:rsidRDefault="00C3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A583" w14:textId="77777777" w:rsidR="005747F9" w:rsidRDefault="005747F9">
    <w:pPr>
      <w:pStyle w:val="Kopfzeile"/>
      <w:rPr>
        <w:lang w:val="de-DE"/>
      </w:rPr>
    </w:pPr>
  </w:p>
  <w:p w14:paraId="30F2A584" w14:textId="77777777" w:rsidR="005747F9" w:rsidRDefault="005747F9">
    <w:pPr>
      <w:pStyle w:val="Kopfzeile"/>
      <w:rPr>
        <w:lang w:val="de-DE"/>
      </w:rPr>
    </w:pPr>
    <w:r>
      <w:rPr>
        <w:lang w:val="de-DE"/>
      </w:rPr>
      <w:t>HBM Pressemitteilung</w:t>
    </w:r>
  </w:p>
  <w:p w14:paraId="30F2A585" w14:textId="77777777" w:rsidR="005747F9" w:rsidRDefault="005747F9">
    <w:pPr>
      <w:pStyle w:val="Kopfzeile"/>
      <w:rPr>
        <w:sz w:val="24"/>
        <w:szCs w:val="24"/>
        <w:lang w:val="de-DE"/>
      </w:rPr>
    </w:pPr>
    <w:r>
      <w:rPr>
        <w:sz w:val="24"/>
        <w:szCs w:val="24"/>
        <w:lang w:val="de-DE"/>
      </w:rPr>
      <w:t>zur sofortigen Veröffentlichung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C6D16"/>
    <w:multiLevelType w:val="hybridMultilevel"/>
    <w:tmpl w:val="32C2855E"/>
    <w:lvl w:ilvl="0" w:tplc="BAA62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3E"/>
    <w:rsid w:val="00001DC9"/>
    <w:rsid w:val="000227A4"/>
    <w:rsid w:val="00023CC6"/>
    <w:rsid w:val="000272A9"/>
    <w:rsid w:val="00071BB6"/>
    <w:rsid w:val="00080A09"/>
    <w:rsid w:val="000B2696"/>
    <w:rsid w:val="000D45AA"/>
    <w:rsid w:val="000E73A9"/>
    <w:rsid w:val="000F2EE8"/>
    <w:rsid w:val="000F4943"/>
    <w:rsid w:val="00105521"/>
    <w:rsid w:val="00183D4F"/>
    <w:rsid w:val="00210A6B"/>
    <w:rsid w:val="002335CD"/>
    <w:rsid w:val="0026609B"/>
    <w:rsid w:val="002713B7"/>
    <w:rsid w:val="00271474"/>
    <w:rsid w:val="00296807"/>
    <w:rsid w:val="002E78B6"/>
    <w:rsid w:val="0030390C"/>
    <w:rsid w:val="00310D5C"/>
    <w:rsid w:val="00363758"/>
    <w:rsid w:val="00382E3E"/>
    <w:rsid w:val="0039727F"/>
    <w:rsid w:val="003A536D"/>
    <w:rsid w:val="003C1FCA"/>
    <w:rsid w:val="00401396"/>
    <w:rsid w:val="004766D4"/>
    <w:rsid w:val="004D59E5"/>
    <w:rsid w:val="004D71A9"/>
    <w:rsid w:val="004E4A37"/>
    <w:rsid w:val="00517F39"/>
    <w:rsid w:val="00550A4D"/>
    <w:rsid w:val="00554109"/>
    <w:rsid w:val="005553F7"/>
    <w:rsid w:val="0056032B"/>
    <w:rsid w:val="005747F9"/>
    <w:rsid w:val="00591684"/>
    <w:rsid w:val="005B2C1B"/>
    <w:rsid w:val="005E6250"/>
    <w:rsid w:val="005F1324"/>
    <w:rsid w:val="006B5CE8"/>
    <w:rsid w:val="006B7C86"/>
    <w:rsid w:val="006C2EAE"/>
    <w:rsid w:val="006C3787"/>
    <w:rsid w:val="006E270F"/>
    <w:rsid w:val="00704694"/>
    <w:rsid w:val="00712C97"/>
    <w:rsid w:val="00763C9F"/>
    <w:rsid w:val="00763E47"/>
    <w:rsid w:val="00767330"/>
    <w:rsid w:val="007F3E75"/>
    <w:rsid w:val="00830949"/>
    <w:rsid w:val="00882C76"/>
    <w:rsid w:val="009249C2"/>
    <w:rsid w:val="00965136"/>
    <w:rsid w:val="009A1057"/>
    <w:rsid w:val="009B2D2D"/>
    <w:rsid w:val="009E6598"/>
    <w:rsid w:val="00A248D7"/>
    <w:rsid w:val="00A753EB"/>
    <w:rsid w:val="00B12B94"/>
    <w:rsid w:val="00B23490"/>
    <w:rsid w:val="00B31B57"/>
    <w:rsid w:val="00B747F5"/>
    <w:rsid w:val="00B8501A"/>
    <w:rsid w:val="00B86CAB"/>
    <w:rsid w:val="00B8792C"/>
    <w:rsid w:val="00B93E3A"/>
    <w:rsid w:val="00B96DA8"/>
    <w:rsid w:val="00BE794E"/>
    <w:rsid w:val="00BF7CD9"/>
    <w:rsid w:val="00C35E25"/>
    <w:rsid w:val="00C364F0"/>
    <w:rsid w:val="00C36930"/>
    <w:rsid w:val="00C40E7C"/>
    <w:rsid w:val="00C7654C"/>
    <w:rsid w:val="00C936D7"/>
    <w:rsid w:val="00CA48D0"/>
    <w:rsid w:val="00CA5AC8"/>
    <w:rsid w:val="00CB743A"/>
    <w:rsid w:val="00CD2D6E"/>
    <w:rsid w:val="00CD3703"/>
    <w:rsid w:val="00CE0695"/>
    <w:rsid w:val="00CE6A33"/>
    <w:rsid w:val="00CF330F"/>
    <w:rsid w:val="00D12907"/>
    <w:rsid w:val="00D151BE"/>
    <w:rsid w:val="00E33CFA"/>
    <w:rsid w:val="00E61CEF"/>
    <w:rsid w:val="00E95916"/>
    <w:rsid w:val="00EB375C"/>
    <w:rsid w:val="00EF696E"/>
    <w:rsid w:val="00F21752"/>
    <w:rsid w:val="00F37841"/>
    <w:rsid w:val="00F76F01"/>
    <w:rsid w:val="00FC139C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0F2A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color w:val="000000"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gfa Rotis Sans Serif" w:hAnsi="Agfa Rotis Sans Serif"/>
      <w:b/>
      <w:color w:val="000000"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Agfa Rotis Sans Serif" w:hAnsi="Agfa Rotis Sans Serif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bsatz-Standardschriftart2">
    <w:name w:val="Absatz-Standardschriftart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111">
    <w:name w:val="WW-Absatz-Standardschriftart111111111"/>
  </w:style>
  <w:style w:type="character" w:customStyle="1" w:styleId="Absatz-Standardschriftart1">
    <w:name w:val="Absatz-Standardschriftar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">
    <w:name w:val="WW-Absatz-Standardschriftart111111111111111111111"/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1111111111111111111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All">
    <w:name w:val="All"/>
    <w:basedOn w:val="WW-Absatz-Standardschriftart111111111111111111111"/>
  </w:style>
  <w:style w:type="character" w:customStyle="1" w:styleId="Black">
    <w:name w:val="Black"/>
    <w:rPr>
      <w:color w:val="000000"/>
    </w:rPr>
  </w:style>
  <w:style w:type="character" w:customStyle="1" w:styleId="Blue">
    <w:name w:val="Blue"/>
    <w:rPr>
      <w:color w:val="0000FF"/>
    </w:rPr>
  </w:style>
  <w:style w:type="character" w:customStyle="1" w:styleId="Cyan">
    <w:name w:val="Cyan"/>
    <w:rPr>
      <w:color w:val="00FFFF"/>
    </w:rPr>
  </w:style>
  <w:style w:type="character" w:customStyle="1" w:styleId="DkBlue">
    <w:name w:val="DkBlue"/>
    <w:rPr>
      <w:color w:val="000080"/>
    </w:rPr>
  </w:style>
  <w:style w:type="character" w:customStyle="1" w:styleId="DkCyan">
    <w:name w:val="DkCyan"/>
    <w:rPr>
      <w:color w:val="008080"/>
    </w:rPr>
  </w:style>
  <w:style w:type="character" w:customStyle="1" w:styleId="DkGray">
    <w:name w:val="DkGray"/>
    <w:rPr>
      <w:color w:val="808080"/>
    </w:rPr>
  </w:style>
  <w:style w:type="character" w:customStyle="1" w:styleId="DkGreen">
    <w:name w:val="DkGreen"/>
    <w:rPr>
      <w:color w:val="008000"/>
    </w:rPr>
  </w:style>
  <w:style w:type="character" w:customStyle="1" w:styleId="DkMagenta">
    <w:name w:val="DkMagenta"/>
    <w:rPr>
      <w:color w:val="800080"/>
    </w:rPr>
  </w:style>
  <w:style w:type="character" w:customStyle="1" w:styleId="DkRed">
    <w:name w:val="DkRed"/>
    <w:rPr>
      <w:color w:val="800000"/>
    </w:rPr>
  </w:style>
  <w:style w:type="character" w:customStyle="1" w:styleId="DkYellow">
    <w:name w:val="DkYellow"/>
    <w:rPr>
      <w:color w:val="808000"/>
    </w:rPr>
  </w:style>
  <w:style w:type="character" w:customStyle="1" w:styleId="Green">
    <w:name w:val="Green"/>
    <w:rPr>
      <w:color w:val="00FF00"/>
    </w:rPr>
  </w:style>
  <w:style w:type="character" w:customStyle="1" w:styleId="LockField">
    <w:name w:val="LockField"/>
    <w:basedOn w:val="WW-Absatz-Standardschriftart111111111111111111111"/>
  </w:style>
  <w:style w:type="character" w:customStyle="1" w:styleId="LockTooLong">
    <w:name w:val="LockTooLong"/>
    <w:rPr>
      <w:color w:val="FF0000"/>
    </w:rPr>
  </w:style>
  <w:style w:type="character" w:customStyle="1" w:styleId="LogoportDoNotTranslate">
    <w:name w:val="LogoportDoNotTranslate"/>
    <w:rPr>
      <w:rFonts w:ascii="Agfa Rotis Sans Serif" w:hAnsi="Agfa Rotis Sans Serif" w:cs="Agfa Rotis Sans Serif"/>
      <w:color w:val="808080"/>
      <w:lang w:val="de-DE"/>
    </w:rPr>
  </w:style>
  <w:style w:type="character" w:customStyle="1" w:styleId="LogoportMarkup">
    <w:name w:val="LogoportMarkup"/>
    <w:rPr>
      <w:rFonts w:ascii="Agfa Rotis Sans Serif" w:hAnsi="Agfa Rotis Sans Serif" w:cs="Agfa Rotis Sans Serif"/>
      <w:color w:val="FF0000"/>
      <w:lang w:val="de-DE"/>
    </w:rPr>
  </w:style>
  <w:style w:type="character" w:customStyle="1" w:styleId="LtGray">
    <w:name w:val="LtGray"/>
    <w:rPr>
      <w:color w:val="000000"/>
    </w:rPr>
  </w:style>
  <w:style w:type="character" w:customStyle="1" w:styleId="Magenta">
    <w:name w:val="Magenta"/>
    <w:rPr>
      <w:color w:val="FF00FF"/>
    </w:rPr>
  </w:style>
  <w:style w:type="character" w:customStyle="1" w:styleId="NotTranslatable">
    <w:name w:val="NotTranslatable"/>
    <w:rPr>
      <w:vanish/>
      <w:color w:val="000000"/>
    </w:rPr>
  </w:style>
  <w:style w:type="character" w:customStyle="1" w:styleId="Red">
    <w:name w:val="Red"/>
    <w:rPr>
      <w:color w:val="FF0000"/>
    </w:rPr>
  </w:style>
  <w:style w:type="character" w:customStyle="1" w:styleId="tw4Trad">
    <w:name w:val="tw4Trad"/>
    <w:rPr>
      <w:rFonts w:ascii="Courier" w:hAnsi="Courier"/>
      <w:b/>
      <w:i/>
      <w:color w:val="008000"/>
    </w:rPr>
  </w:style>
  <w:style w:type="character" w:customStyle="1" w:styleId="tw4winExternal">
    <w:name w:val="tw4winExternal"/>
    <w:rPr>
      <w:rFonts w:ascii="Agfa Rotis Sans Serif" w:hAnsi="Agfa Rotis Sans Serif"/>
      <w:color w:val="808080"/>
      <w:lang w:val="de-DE"/>
    </w:rPr>
  </w:style>
  <w:style w:type="character" w:customStyle="1" w:styleId="tw4winInternal">
    <w:name w:val="tw4winInternal"/>
    <w:rPr>
      <w:rFonts w:ascii="Agfa Rotis Sans Serif" w:hAnsi="Agfa Rotis Sans Serif"/>
      <w:color w:val="FF0000"/>
      <w:lang w:val="de-DE"/>
    </w:rPr>
  </w:style>
  <w:style w:type="character" w:customStyle="1" w:styleId="tw4winNone">
    <w:name w:val="tw4winNone"/>
    <w:basedOn w:val="WW-Absatz-Standardschriftart111111111111111111111"/>
  </w:style>
  <w:style w:type="character" w:customStyle="1" w:styleId="Yellow">
    <w:name w:val="Yellow"/>
    <w:rPr>
      <w:color w:val="FFFF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 (W1)" w:hAnsi="Arial (W1)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 (W1)" w:hAnsi="Arial (W1)" w:cs="Tahoma"/>
      <w:i/>
      <w:iCs/>
      <w:sz w:val="24"/>
      <w:szCs w:val="24"/>
    </w:rPr>
  </w:style>
  <w:style w:type="paragraph" w:customStyle="1" w:styleId="Textkrper21">
    <w:name w:val="Textkörper 21"/>
    <w:basedOn w:val="Standard"/>
    <w:pPr>
      <w:jc w:val="both"/>
    </w:pPr>
    <w:rPr>
      <w:sz w:val="24"/>
    </w:rPr>
  </w:style>
  <w:style w:type="paragraph" w:customStyle="1" w:styleId="PresseFliesstext">
    <w:name w:val="Presse Fliesstext"/>
    <w:basedOn w:val="Standard"/>
    <w:pPr>
      <w:spacing w:line="360" w:lineRule="exact"/>
      <w:ind w:right="1274"/>
      <w:jc w:val="both"/>
    </w:pPr>
    <w:rPr>
      <w:rFonts w:ascii="Agfa Rotis Sans Serif" w:hAnsi="Agfa Rotis Sans Serif"/>
      <w:sz w:val="22"/>
    </w:rPr>
  </w:style>
  <w:style w:type="paragraph" w:customStyle="1" w:styleId="FormatvorlagePresseFliesstextVerdana10ptRechts225cmZeilena">
    <w:name w:val="Formatvorlage Presse Fliesstext + Verdana 10 pt Rechts:  225 cm Zeilena..."/>
    <w:basedOn w:val="PresseFliesstext"/>
    <w:pPr>
      <w:spacing w:line="300" w:lineRule="exact"/>
      <w:ind w:right="-2"/>
    </w:pPr>
    <w:rPr>
      <w:rFonts w:ascii="Verdana" w:hAnsi="Verdana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Arial"/>
      <w:b/>
      <w:color w:val="808080"/>
      <w:sz w:val="36"/>
      <w:szCs w:val="36"/>
      <w:lang w:val="it-I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customStyle="1" w:styleId="PresseHeadline">
    <w:name w:val="Presse Headline"/>
    <w:basedOn w:val="Standard"/>
    <w:pPr>
      <w:tabs>
        <w:tab w:val="left" w:pos="7655"/>
      </w:tabs>
      <w:spacing w:line="360" w:lineRule="exact"/>
      <w:ind w:right="1274"/>
    </w:pPr>
    <w:rPr>
      <w:rFonts w:cs="Arial"/>
      <w:sz w:val="28"/>
      <w:szCs w:val="28"/>
      <w:lang w:val="es-E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nugtop">
    <w:name w:val="snugtop"/>
    <w:basedOn w:val="Standard"/>
    <w:pPr>
      <w:spacing w:before="100" w:after="100"/>
    </w:pPr>
    <w:rPr>
      <w:rFonts w:ascii="Times New Roman" w:hAnsi="Times New Roman"/>
      <w:sz w:val="24"/>
      <w:szCs w:val="24"/>
      <w:lang w:val="en-GB"/>
    </w:rPr>
  </w:style>
  <w:style w:type="paragraph" w:customStyle="1" w:styleId="Blocktext1">
    <w:name w:val="Blocktext1"/>
    <w:basedOn w:val="Standard"/>
    <w:pPr>
      <w:tabs>
        <w:tab w:val="left" w:pos="10260"/>
      </w:tabs>
      <w:ind w:left="90" w:right="-360"/>
    </w:pPr>
    <w:rPr>
      <w:rFonts w:cs="Arial"/>
      <w:sz w:val="22"/>
      <w:szCs w:val="28"/>
      <w:lang w:val="en-US"/>
    </w:rPr>
  </w:style>
  <w:style w:type="paragraph" w:styleId="StandardWeb">
    <w:name w:val="Normal (Web)"/>
    <w:basedOn w:val="Standard"/>
    <w:rPr>
      <w:szCs w:val="24"/>
      <w:lang w:val="pt-PT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styleId="Dokumentstruktur">
    <w:name w:val="Document Map"/>
    <w:basedOn w:val="Standard"/>
    <w:semiHidden/>
    <w:rsid w:val="00C7654C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basedOn w:val="Absatz-Standardschriftart"/>
    <w:rsid w:val="006B5C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B5CE8"/>
  </w:style>
  <w:style w:type="character" w:customStyle="1" w:styleId="KommentartextZchn">
    <w:name w:val="Kommentartext Zchn"/>
    <w:basedOn w:val="Absatz-Standardschriftart"/>
    <w:link w:val="Kommentartext"/>
    <w:rsid w:val="006B5CE8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6B5C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B5CE8"/>
    <w:rPr>
      <w:rFonts w:ascii="Arial" w:hAnsi="Arial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210A6B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9E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color w:val="000000"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gfa Rotis Sans Serif" w:hAnsi="Agfa Rotis Sans Serif"/>
      <w:b/>
      <w:color w:val="000000"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Agfa Rotis Sans Serif" w:hAnsi="Agfa Rotis Sans Serif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bsatz-Standardschriftart2">
    <w:name w:val="Absatz-Standardschriftart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111">
    <w:name w:val="WW-Absatz-Standardschriftart111111111"/>
  </w:style>
  <w:style w:type="character" w:customStyle="1" w:styleId="Absatz-Standardschriftart1">
    <w:name w:val="Absatz-Standardschriftar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">
    <w:name w:val="WW-Absatz-Standardschriftart111111111111111111111"/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1111111111111111111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All">
    <w:name w:val="All"/>
    <w:basedOn w:val="WW-Absatz-Standardschriftart111111111111111111111"/>
  </w:style>
  <w:style w:type="character" w:customStyle="1" w:styleId="Black">
    <w:name w:val="Black"/>
    <w:rPr>
      <w:color w:val="000000"/>
    </w:rPr>
  </w:style>
  <w:style w:type="character" w:customStyle="1" w:styleId="Blue">
    <w:name w:val="Blue"/>
    <w:rPr>
      <w:color w:val="0000FF"/>
    </w:rPr>
  </w:style>
  <w:style w:type="character" w:customStyle="1" w:styleId="Cyan">
    <w:name w:val="Cyan"/>
    <w:rPr>
      <w:color w:val="00FFFF"/>
    </w:rPr>
  </w:style>
  <w:style w:type="character" w:customStyle="1" w:styleId="DkBlue">
    <w:name w:val="DkBlue"/>
    <w:rPr>
      <w:color w:val="000080"/>
    </w:rPr>
  </w:style>
  <w:style w:type="character" w:customStyle="1" w:styleId="DkCyan">
    <w:name w:val="DkCyan"/>
    <w:rPr>
      <w:color w:val="008080"/>
    </w:rPr>
  </w:style>
  <w:style w:type="character" w:customStyle="1" w:styleId="DkGray">
    <w:name w:val="DkGray"/>
    <w:rPr>
      <w:color w:val="808080"/>
    </w:rPr>
  </w:style>
  <w:style w:type="character" w:customStyle="1" w:styleId="DkGreen">
    <w:name w:val="DkGreen"/>
    <w:rPr>
      <w:color w:val="008000"/>
    </w:rPr>
  </w:style>
  <w:style w:type="character" w:customStyle="1" w:styleId="DkMagenta">
    <w:name w:val="DkMagenta"/>
    <w:rPr>
      <w:color w:val="800080"/>
    </w:rPr>
  </w:style>
  <w:style w:type="character" w:customStyle="1" w:styleId="DkRed">
    <w:name w:val="DkRed"/>
    <w:rPr>
      <w:color w:val="800000"/>
    </w:rPr>
  </w:style>
  <w:style w:type="character" w:customStyle="1" w:styleId="DkYellow">
    <w:name w:val="DkYellow"/>
    <w:rPr>
      <w:color w:val="808000"/>
    </w:rPr>
  </w:style>
  <w:style w:type="character" w:customStyle="1" w:styleId="Green">
    <w:name w:val="Green"/>
    <w:rPr>
      <w:color w:val="00FF00"/>
    </w:rPr>
  </w:style>
  <w:style w:type="character" w:customStyle="1" w:styleId="LockField">
    <w:name w:val="LockField"/>
    <w:basedOn w:val="WW-Absatz-Standardschriftart111111111111111111111"/>
  </w:style>
  <w:style w:type="character" w:customStyle="1" w:styleId="LockTooLong">
    <w:name w:val="LockTooLong"/>
    <w:rPr>
      <w:color w:val="FF0000"/>
    </w:rPr>
  </w:style>
  <w:style w:type="character" w:customStyle="1" w:styleId="LogoportDoNotTranslate">
    <w:name w:val="LogoportDoNotTranslate"/>
    <w:rPr>
      <w:rFonts w:ascii="Agfa Rotis Sans Serif" w:hAnsi="Agfa Rotis Sans Serif" w:cs="Agfa Rotis Sans Serif"/>
      <w:color w:val="808080"/>
      <w:lang w:val="de-DE"/>
    </w:rPr>
  </w:style>
  <w:style w:type="character" w:customStyle="1" w:styleId="LogoportMarkup">
    <w:name w:val="LogoportMarkup"/>
    <w:rPr>
      <w:rFonts w:ascii="Agfa Rotis Sans Serif" w:hAnsi="Agfa Rotis Sans Serif" w:cs="Agfa Rotis Sans Serif"/>
      <w:color w:val="FF0000"/>
      <w:lang w:val="de-DE"/>
    </w:rPr>
  </w:style>
  <w:style w:type="character" w:customStyle="1" w:styleId="LtGray">
    <w:name w:val="LtGray"/>
    <w:rPr>
      <w:color w:val="000000"/>
    </w:rPr>
  </w:style>
  <w:style w:type="character" w:customStyle="1" w:styleId="Magenta">
    <w:name w:val="Magenta"/>
    <w:rPr>
      <w:color w:val="FF00FF"/>
    </w:rPr>
  </w:style>
  <w:style w:type="character" w:customStyle="1" w:styleId="NotTranslatable">
    <w:name w:val="NotTranslatable"/>
    <w:rPr>
      <w:vanish/>
      <w:color w:val="000000"/>
    </w:rPr>
  </w:style>
  <w:style w:type="character" w:customStyle="1" w:styleId="Red">
    <w:name w:val="Red"/>
    <w:rPr>
      <w:color w:val="FF0000"/>
    </w:rPr>
  </w:style>
  <w:style w:type="character" w:customStyle="1" w:styleId="tw4Trad">
    <w:name w:val="tw4Trad"/>
    <w:rPr>
      <w:rFonts w:ascii="Courier" w:hAnsi="Courier"/>
      <w:b/>
      <w:i/>
      <w:color w:val="008000"/>
    </w:rPr>
  </w:style>
  <w:style w:type="character" w:customStyle="1" w:styleId="tw4winExternal">
    <w:name w:val="tw4winExternal"/>
    <w:rPr>
      <w:rFonts w:ascii="Agfa Rotis Sans Serif" w:hAnsi="Agfa Rotis Sans Serif"/>
      <w:color w:val="808080"/>
      <w:lang w:val="de-DE"/>
    </w:rPr>
  </w:style>
  <w:style w:type="character" w:customStyle="1" w:styleId="tw4winInternal">
    <w:name w:val="tw4winInternal"/>
    <w:rPr>
      <w:rFonts w:ascii="Agfa Rotis Sans Serif" w:hAnsi="Agfa Rotis Sans Serif"/>
      <w:color w:val="FF0000"/>
      <w:lang w:val="de-DE"/>
    </w:rPr>
  </w:style>
  <w:style w:type="character" w:customStyle="1" w:styleId="tw4winNone">
    <w:name w:val="tw4winNone"/>
    <w:basedOn w:val="WW-Absatz-Standardschriftart111111111111111111111"/>
  </w:style>
  <w:style w:type="character" w:customStyle="1" w:styleId="Yellow">
    <w:name w:val="Yellow"/>
    <w:rPr>
      <w:color w:val="FFFF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 (W1)" w:hAnsi="Arial (W1)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 (W1)" w:hAnsi="Arial (W1)" w:cs="Tahoma"/>
      <w:i/>
      <w:iCs/>
      <w:sz w:val="24"/>
      <w:szCs w:val="24"/>
    </w:rPr>
  </w:style>
  <w:style w:type="paragraph" w:customStyle="1" w:styleId="Textkrper21">
    <w:name w:val="Textkörper 21"/>
    <w:basedOn w:val="Standard"/>
    <w:pPr>
      <w:jc w:val="both"/>
    </w:pPr>
    <w:rPr>
      <w:sz w:val="24"/>
    </w:rPr>
  </w:style>
  <w:style w:type="paragraph" w:customStyle="1" w:styleId="PresseFliesstext">
    <w:name w:val="Presse Fliesstext"/>
    <w:basedOn w:val="Standard"/>
    <w:pPr>
      <w:spacing w:line="360" w:lineRule="exact"/>
      <w:ind w:right="1274"/>
      <w:jc w:val="both"/>
    </w:pPr>
    <w:rPr>
      <w:rFonts w:ascii="Agfa Rotis Sans Serif" w:hAnsi="Agfa Rotis Sans Serif"/>
      <w:sz w:val="22"/>
    </w:rPr>
  </w:style>
  <w:style w:type="paragraph" w:customStyle="1" w:styleId="FormatvorlagePresseFliesstextVerdana10ptRechts225cmZeilena">
    <w:name w:val="Formatvorlage Presse Fliesstext + Verdana 10 pt Rechts:  225 cm Zeilena..."/>
    <w:basedOn w:val="PresseFliesstext"/>
    <w:pPr>
      <w:spacing w:line="300" w:lineRule="exact"/>
      <w:ind w:right="-2"/>
    </w:pPr>
    <w:rPr>
      <w:rFonts w:ascii="Verdana" w:hAnsi="Verdana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Arial"/>
      <w:b/>
      <w:color w:val="808080"/>
      <w:sz w:val="36"/>
      <w:szCs w:val="36"/>
      <w:lang w:val="it-I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customStyle="1" w:styleId="PresseHeadline">
    <w:name w:val="Presse Headline"/>
    <w:basedOn w:val="Standard"/>
    <w:pPr>
      <w:tabs>
        <w:tab w:val="left" w:pos="7655"/>
      </w:tabs>
      <w:spacing w:line="360" w:lineRule="exact"/>
      <w:ind w:right="1274"/>
    </w:pPr>
    <w:rPr>
      <w:rFonts w:cs="Arial"/>
      <w:sz w:val="28"/>
      <w:szCs w:val="28"/>
      <w:lang w:val="es-E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nugtop">
    <w:name w:val="snugtop"/>
    <w:basedOn w:val="Standard"/>
    <w:pPr>
      <w:spacing w:before="100" w:after="100"/>
    </w:pPr>
    <w:rPr>
      <w:rFonts w:ascii="Times New Roman" w:hAnsi="Times New Roman"/>
      <w:sz w:val="24"/>
      <w:szCs w:val="24"/>
      <w:lang w:val="en-GB"/>
    </w:rPr>
  </w:style>
  <w:style w:type="paragraph" w:customStyle="1" w:styleId="Blocktext1">
    <w:name w:val="Blocktext1"/>
    <w:basedOn w:val="Standard"/>
    <w:pPr>
      <w:tabs>
        <w:tab w:val="left" w:pos="10260"/>
      </w:tabs>
      <w:ind w:left="90" w:right="-360"/>
    </w:pPr>
    <w:rPr>
      <w:rFonts w:cs="Arial"/>
      <w:sz w:val="22"/>
      <w:szCs w:val="28"/>
      <w:lang w:val="en-US"/>
    </w:rPr>
  </w:style>
  <w:style w:type="paragraph" w:styleId="StandardWeb">
    <w:name w:val="Normal (Web)"/>
    <w:basedOn w:val="Standard"/>
    <w:rPr>
      <w:szCs w:val="24"/>
      <w:lang w:val="pt-PT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styleId="Dokumentstruktur">
    <w:name w:val="Document Map"/>
    <w:basedOn w:val="Standard"/>
    <w:semiHidden/>
    <w:rsid w:val="00C7654C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basedOn w:val="Absatz-Standardschriftart"/>
    <w:rsid w:val="006B5C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B5CE8"/>
  </w:style>
  <w:style w:type="character" w:customStyle="1" w:styleId="KommentartextZchn">
    <w:name w:val="Kommentartext Zchn"/>
    <w:basedOn w:val="Absatz-Standardschriftart"/>
    <w:link w:val="Kommentartext"/>
    <w:rsid w:val="006B5CE8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6B5C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B5CE8"/>
    <w:rPr>
      <w:rFonts w:ascii="Arial" w:hAnsi="Arial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210A6B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9E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" ma:contentTypeID="0x010100AFEA2B88608B7645B2C368B8722D0D19003D7AC64F80FF6E408F5331E7DA9512CF" ma:contentTypeVersion="130" ma:contentTypeDescription="" ma:contentTypeScope="" ma:versionID="6165199f9a1595e8653ebbe95808ef57">
  <xsd:schema xmlns:xsd="http://www.w3.org/2001/XMLSchema" xmlns:xs="http://www.w3.org/2001/XMLSchema" xmlns:p="http://schemas.microsoft.com/office/2006/metadata/properties" xmlns:ns2="3ac7592a-1046-4618-b48c-cd2bed939090" xmlns:ns3="e3e9cea5-7cc7-4efe-8a16-df8762cf8749" targetNamespace="http://schemas.microsoft.com/office/2006/metadata/properties" ma:root="true" ma:fieldsID="7e1b9e1dced0118af3cef5d27404e6d7" ns2:_="" ns3:_="">
    <xsd:import namespace="3ac7592a-1046-4618-b48c-cd2bed939090"/>
    <xsd:import namespace="e3e9cea5-7cc7-4efe-8a16-df8762cf8749"/>
    <xsd:element name="properties">
      <xsd:complexType>
        <xsd:sequence>
          <xsd:element name="documentManagement">
            <xsd:complexType>
              <xsd:all>
                <xsd:element ref="ns2:Languages" minOccurs="0"/>
                <xsd:element ref="ns2:Description_x002f_Notes" minOccurs="0"/>
                <xsd:element ref="ns2:Communicator" minOccurs="0"/>
                <xsd:element ref="ns2:Current_x0020_status" minOccurs="0"/>
                <xsd:element ref="ns2:Editorial_x0020_department" minOccurs="0"/>
                <xsd:element ref="ns2:PR-ID" minOccurs="0"/>
                <xsd:element ref="ns2:View_x0020_PR" minOccurs="0"/>
                <xsd:element ref="ns3:Product_x0020_Manager" minOccurs="0"/>
                <xsd:element ref="ns3:RecipientList" minOccurs="0"/>
                <xsd:element ref="ns3:Due_x0020_date" minOccurs="0"/>
                <xsd:element ref="ns3:Translation_x0020_bureau" minOccurs="0"/>
                <xsd:element ref="ns3:In_x0020_translation" minOccurs="0"/>
                <xsd:element ref="ns3:Published" minOccurs="0"/>
                <xsd:element ref="ns3:Mailing_x0020_List" minOccurs="0"/>
                <xsd:element ref="ns3:Publication_x0020_URL" minOccurs="0"/>
                <xsd:element ref="ns3:Product" minOccurs="0"/>
                <xsd:element ref="ns3:Intern_x0020_URL" minOccurs="0"/>
                <xsd:element ref="ns3:Jahr" minOccurs="0"/>
                <xsd:element ref="ns3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7592a-1046-4618-b48c-cd2bed939090" elementFormDefault="qualified">
    <xsd:import namespace="http://schemas.microsoft.com/office/2006/documentManagement/types"/>
    <xsd:import namespace="http://schemas.microsoft.com/office/infopath/2007/PartnerControls"/>
    <xsd:element name="Languages" ma:index="1" nillable="true" ma:displayName="Languages" ma:description="" ma:internalName="Languag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erman"/>
                        <xsd:enumeration value="English"/>
                        <xsd:enumeration value="French"/>
                        <xsd:enumeration value="Italian"/>
                        <xsd:enumeration value="Spanish"/>
                        <xsd:enumeration value="Portuguese"/>
                        <xsd:enumeration value="Russian"/>
                        <xsd:enumeration value="Chinese"/>
                        <xsd:enumeration value="Japanes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escription_x002f_Notes" ma:index="2" nillable="true" ma:displayName="Description/Notes" ma:internalName="Description_x002f_Notes">
      <xsd:simpleType>
        <xsd:restriction base="dms:Note"/>
      </xsd:simpleType>
    </xsd:element>
    <xsd:element name="Communicator" ma:index="8" nillable="true" ma:displayName="Communicator" ma:hidden="true" ma:internalName="Communicato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urrent_x0020_status" ma:index="9" nillable="true" ma:displayName="Current status" ma:description="" ma:format="Dropdown" ma:hidden="true" ma:internalName="Current_x0020_status" ma:readOnly="false">
      <xsd:simpleType>
        <xsd:restriction base="dms:Choice">
          <xsd:enumeration value="to be started"/>
          <xsd:enumeration value="Job started"/>
          <xsd:enumeration value="Editorial"/>
          <xsd:enumeration value="Draft awaiting approval"/>
          <xsd:enumeration value="Awaiting sec. approval"/>
          <xsd:enumeration value="Awaiting trd. approval"/>
          <xsd:enumeration value="Job approved"/>
        </xsd:restriction>
      </xsd:simpleType>
    </xsd:element>
    <xsd:element name="Editorial_x0020_department" ma:index="11" nillable="true" ma:displayName="Editorial department" ma:hidden="true" ma:internalName="Editorial_x0020_departmen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-ID" ma:index="12" nillable="true" ma:displayName="PR-ID" ma:hidden="true" ma:internalName="PR_x002d_ID" ma:readOnly="false">
      <xsd:simpleType>
        <xsd:restriction base="dms:Text">
          <xsd:maxLength value="255"/>
        </xsd:restriction>
      </xsd:simpleType>
    </xsd:element>
    <xsd:element name="View_x0020_PR" ma:index="13" nillable="true" ma:displayName="View PIF" ma:hidden="true" ma:internalName="View_x0020_P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9cea5-7cc7-4efe-8a16-df8762cf8749" elementFormDefault="qualified">
    <xsd:import namespace="http://schemas.microsoft.com/office/2006/documentManagement/types"/>
    <xsd:import namespace="http://schemas.microsoft.com/office/infopath/2007/PartnerControls"/>
    <xsd:element name="Product_x0020_Manager" ma:index="14" nillable="true" ma:displayName="Product Manager" ma:hidden="true" ma:list="UserInfo" ma:SearchPeopleOnly="false" ma:SharePointGroup="0" ma:internalName="Produ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List" ma:index="16" nillable="true" ma:displayName="RecipientList" ma:hidden="true" ma:list="{d67a8e83-a73f-4017-aeb3-bb1d713b4a61}" ma:internalName="RecipientList" ma:readOnly="false" ma:showField="Title">
      <xsd:simpleType>
        <xsd:restriction base="dms:Lookup"/>
      </xsd:simpleType>
    </xsd:element>
    <xsd:element name="Due_x0020_date" ma:index="17" nillable="true" ma:displayName="Due date" ma:format="DateOnly" ma:hidden="true" ma:internalName="Due_x0020_date" ma:readOnly="false">
      <xsd:simpleType>
        <xsd:restriction base="dms:DateTime"/>
      </xsd:simpleType>
    </xsd:element>
    <xsd:element name="Translation_x0020_bureau" ma:index="18" nillable="true" ma:displayName="Translation bureau" ma:hidden="true" ma:list="UserInfo" ma:SharePointGroup="0" ma:internalName="Translation_x0020_burea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x0020_translation" ma:index="19" nillable="true" ma:displayName="In translation" ma:format="RadioButtons" ma:hidden="true" ma:internalName="In_x0020_translation" ma:readOnly="false">
      <xsd:simpleType>
        <xsd:restriction base="dms:Choice">
          <xsd:enumeration value="Yes"/>
          <xsd:enumeration value="No"/>
        </xsd:restriction>
      </xsd:simpleType>
    </xsd:element>
    <xsd:element name="Published" ma:index="20" nillable="true" ma:displayName="Published" ma:format="RadioButtons" ma:hidden="true" ma:internalName="Published" ma:readOnly="false">
      <xsd:simpleType>
        <xsd:restriction base="dms:Choice">
          <xsd:enumeration value="yes"/>
          <xsd:enumeration value="no"/>
        </xsd:restriction>
      </xsd:simpleType>
    </xsd:element>
    <xsd:element name="Mailing_x0020_List" ma:index="21" nillable="true" ma:displayName="Mailing List" ma:hidden="true" ma:internalName="Mailing_x0020_List" ma:readOnly="false">
      <xsd:simpleType>
        <xsd:restriction base="dms:Note"/>
      </xsd:simpleType>
    </xsd:element>
    <xsd:element name="Publication_x0020_URL" ma:index="22" nillable="true" ma:displayName="Publication URL" ma:hidden="true" ma:internalName="Publication_x0020_URL" ma:readOnly="false">
      <xsd:simpleType>
        <xsd:restriction base="dms:Note"/>
      </xsd:simpleType>
    </xsd:element>
    <xsd:element name="Product" ma:index="23" nillable="true" ma:displayName="Product" ma:internalName="Product">
      <xsd:simpleType>
        <xsd:restriction base="dms:Text">
          <xsd:maxLength value="255"/>
        </xsd:restriction>
      </xsd:simpleType>
    </xsd:element>
    <xsd:element name="Intern_x0020_URL" ma:index="25" nillable="true" ma:displayName="Intern URL" ma:internalName="Intern_x0020_URL">
      <xsd:simpleType>
        <xsd:restriction base="dms:Text">
          <xsd:maxLength value="255"/>
        </xsd:restriction>
      </xsd:simpleType>
    </xsd:element>
    <xsd:element name="Jahr" ma:index="26" nillable="true" ma:displayName="Jahr" ma:internalName="Jahr">
      <xsd:simpleType>
        <xsd:restriction base="dms:Number"/>
      </xsd:simpleType>
    </xsd:element>
    <xsd:element name="Bemerkung" ma:index="27" nillable="true" ma:displayName="Bemerkung" ma:internalName="Bemerk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Manager xmlns="e3e9cea5-7cc7-4efe-8a16-df8762cf8749">
      <UserInfo>
        <DisplayName/>
        <AccountId>-1</AccountId>
        <AccountType/>
      </UserInfo>
    </Product_x0020_Manager>
    <Languages xmlns="3ac7592a-1046-4618-b48c-cd2bed939090">
      <Value>German</Value>
    </Languages>
    <View_x0020_PR xmlns="3ac7592a-1046-4618-b48c-cd2bed939090">
      <Url>http://vmntcum2/Press/Lists/Progressed%20releases/DispPIF_v2.aspx?ID=374</Url>
      <Description>View PIF</Description>
    </View_x0020_PR>
    <Description_x002f_Notes xmlns="3ac7592a-1046-4618-b48c-cd2bed939090">Third approval notes:
History until 22.07.2014:
Second approval notes:
History until 21.07.2014 13:13:05:
</Description_x002f_Notes>
    <Intern_x0020_URL xmlns="e3e9cea5-7cc7-4efe-8a16-df8762cf8749" xsi:nil="true"/>
    <Due_x0020_date xmlns="e3e9cea5-7cc7-4efe-8a16-df8762cf8749">2014-07-27T22:00:00+00:00</Due_x0020_date>
    <Communicator xmlns="3ac7592a-1046-4618-b48c-cd2bed939090">
      <Url>http://vmntcum2/Press/Lists/Communicator/Flat.aspx?RootFolder=%2FPress%2FLists%2FCommunicator%2F0_%2E000</Url>
      <Description>Communicator</Description>
    </Communicator>
    <PR-ID xmlns="3ac7592a-1046-4618-b48c-cd2bed939090">HBPR-714</PR-ID>
    <Bemerkung xmlns="e3e9cea5-7cc7-4efe-8a16-df8762cf8749" xsi:nil="true"/>
    <Publication_x0020_URL xmlns="e3e9cea5-7cc7-4efe-8a16-df8762cf8749" xsi:nil="true"/>
    <Editorial_x0020_department xmlns="3ac7592a-1046-4618-b48c-cd2bed939090">
      <UserInfo>
        <DisplayName/>
        <AccountId>-1</AccountId>
        <AccountType/>
      </UserInfo>
    </Editorial_x0020_department>
    <Product xmlns="e3e9cea5-7cc7-4efe-8a16-df8762cf8749" xsi:nil="true"/>
    <Current_x0020_status xmlns="3ac7592a-1046-4618-b48c-cd2bed939090">Job approved</Current_x0020_status>
    <RecipientList xmlns="e3e9cea5-7cc7-4efe-8a16-df8762cf8749" xsi:nil="true"/>
    <Translation_x0020_bureau xmlns="e3e9cea5-7cc7-4efe-8a16-df8762cf8749">
      <UserInfo>
        <DisplayName>EDAH_NAUMANN</DisplayName>
        <AccountId>60</AccountId>
        <AccountType/>
      </UserInfo>
    </Translation_x0020_bureau>
    <Mailing_x0020_List xmlns="e3e9cea5-7cc7-4efe-8a16-df8762cf8749" xsi:nil="true"/>
    <Published xmlns="e3e9cea5-7cc7-4efe-8a16-df8762cf8749">no</Published>
    <In_x0020_translation xmlns="e3e9cea5-7cc7-4efe-8a16-df8762cf8749">Yes</In_x0020_translation>
    <Jahr xmlns="e3e9cea5-7cc7-4efe-8a16-df8762cf87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F65A-FBC0-43AD-B171-437710BF2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7592a-1046-4618-b48c-cd2bed939090"/>
    <ds:schemaRef ds:uri="e3e9cea5-7cc7-4efe-8a16-df8762cf8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AC3F0-51DA-403F-A5C6-CD528B694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1005C-59E2-4521-84D1-DEDC2B2128E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e3e9cea5-7cc7-4efe-8a16-df8762cf8749"/>
    <ds:schemaRef ds:uri="3ac7592a-1046-4618-b48c-cd2bed939090"/>
  </ds:schemaRefs>
</ds:datastoreItem>
</file>

<file path=customXml/itemProps4.xml><?xml version="1.0" encoding="utf-8"?>
<ds:datastoreItem xmlns:ds="http://schemas.openxmlformats.org/officeDocument/2006/customXml" ds:itemID="{E0B86D71-3167-4FDA-94EC-DB6EF024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T40FM</vt:lpstr>
    </vt:vector>
  </TitlesOfParts>
  <Company>HBM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T40FM</dc:title>
  <dc:creator>Jörg Lantzsch</dc:creator>
  <cp:lastModifiedBy>Lange, Katharina</cp:lastModifiedBy>
  <cp:revision>5</cp:revision>
  <cp:lastPrinted>1900-12-31T23:00:00Z</cp:lastPrinted>
  <dcterms:created xsi:type="dcterms:W3CDTF">2016-11-03T13:28:00Z</dcterms:created>
  <dcterms:modified xsi:type="dcterms:W3CDTF">2016-12-06T07:55:00Z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0x010100AFEA2B88608B7645B2C368B8722D0D19003D7AC64F80FF6E408F5331E7DA9512CF</vt:lpwstr>
  </property>
  <property fmtid="{D5CDD505-2E9C-101B-9397-08002B2CF9AE}" pid="3" name="WorkflowChangePath">
    <vt:lpwstr>42763a6b-8994-4de5-ab58-93b12f1d1dd3,2;42763a6b-8994-4de5-ab58-93b12f1d1dd3,2;42763a6b-8994-4de5-ab58-93b12f1d1dd3,2;42763a6b-8994-4de5-ab58-93b12f1d1dd3,2;42763a6b-8994-4de5-ab58-93b12f1d1dd3,2;42763a6b-8994-4de5-ab58-93b12f1d1dd3,2;42763a6b-8994-4de5-ab</vt:lpwstr>
  </property>
  <property fmtid="{D5CDD505-2E9C-101B-9397-08002B2CF9AE}" pid="4" name="nCode PR?">
    <vt:lpwstr/>
  </property>
  <property fmtid="{D5CDD505-2E9C-101B-9397-08002B2CF9AE}" pid="5" name="Color code">
    <vt:lpwstr/>
  </property>
</Properties>
</file>