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0723" w14:textId="77777777" w:rsidR="00221667" w:rsidRPr="00891DF3" w:rsidRDefault="005269F2">
      <w:pPr>
        <w:rPr>
          <w:b/>
          <w:bCs/>
          <w:lang w:val="de-DE"/>
        </w:rPr>
      </w:pPr>
      <w:r w:rsidRPr="00891DF3">
        <w:rPr>
          <w:b/>
          <w:bCs/>
          <w:lang w:val="de-DE"/>
        </w:rPr>
        <w:t>Press</w:t>
      </w:r>
      <w:r w:rsidR="0092609C" w:rsidRPr="00891DF3">
        <w:rPr>
          <w:b/>
          <w:bCs/>
          <w:lang w:val="de-DE"/>
        </w:rPr>
        <w:t>emitteilung</w:t>
      </w:r>
      <w:r w:rsidRPr="00891DF3">
        <w:rPr>
          <w:b/>
          <w:bCs/>
          <w:lang w:val="de-DE"/>
        </w:rPr>
        <w:br/>
      </w:r>
    </w:p>
    <w:p w14:paraId="0D9D9EFD" w14:textId="1EC86CED" w:rsidR="00221667" w:rsidRPr="00891DF3" w:rsidRDefault="00891DF3">
      <w:pPr>
        <w:jc w:val="center"/>
        <w:rPr>
          <w:sz w:val="36"/>
          <w:szCs w:val="36"/>
          <w:lang w:val="de-DE"/>
        </w:rPr>
      </w:pPr>
      <w:r w:rsidRPr="00891DF3">
        <w:rPr>
          <w:b/>
          <w:bCs/>
          <w:sz w:val="36"/>
          <w:szCs w:val="36"/>
          <w:lang w:val="de-DE"/>
        </w:rPr>
        <w:t>HB</w:t>
      </w:r>
      <w:r w:rsidR="00B510E2">
        <w:rPr>
          <w:b/>
          <w:bCs/>
          <w:sz w:val="36"/>
          <w:szCs w:val="36"/>
          <w:lang w:val="de-DE"/>
        </w:rPr>
        <w:t>K</w:t>
      </w:r>
      <w:r w:rsidRPr="00891DF3">
        <w:rPr>
          <w:b/>
          <w:bCs/>
          <w:sz w:val="36"/>
          <w:szCs w:val="36"/>
          <w:lang w:val="de-DE"/>
        </w:rPr>
        <w:t xml:space="preserve"> erweitert die WTX-Serie </w:t>
      </w:r>
      <w:r w:rsidR="00536ADF" w:rsidRPr="00891DF3">
        <w:rPr>
          <w:b/>
          <w:bCs/>
          <w:sz w:val="36"/>
          <w:szCs w:val="36"/>
          <w:lang w:val="de-DE"/>
        </w:rPr>
        <w:t>um das</w:t>
      </w:r>
      <w:r w:rsidRPr="00891DF3">
        <w:rPr>
          <w:b/>
          <w:bCs/>
          <w:sz w:val="36"/>
          <w:szCs w:val="36"/>
          <w:lang w:val="de-DE"/>
        </w:rPr>
        <w:t xml:space="preserve"> Wägeterminal </w:t>
      </w:r>
      <w:r w:rsidR="0085488D">
        <w:rPr>
          <w:b/>
          <w:bCs/>
          <w:sz w:val="36"/>
          <w:szCs w:val="36"/>
          <w:lang w:val="de-DE"/>
        </w:rPr>
        <w:br/>
      </w:r>
      <w:r w:rsidRPr="00891DF3">
        <w:rPr>
          <w:b/>
          <w:bCs/>
          <w:sz w:val="36"/>
          <w:szCs w:val="36"/>
          <w:lang w:val="de-DE"/>
        </w:rPr>
        <w:t>WTX110-D für digitale Wägezellen</w:t>
      </w:r>
      <w:r w:rsidR="005269F2" w:rsidRPr="00891DF3">
        <w:rPr>
          <w:sz w:val="36"/>
          <w:szCs w:val="36"/>
          <w:highlight w:val="yellow"/>
          <w:lang w:val="de-DE"/>
        </w:rPr>
        <w:br/>
      </w:r>
    </w:p>
    <w:p w14:paraId="72E8F825" w14:textId="77777777" w:rsidR="00141DC4" w:rsidRDefault="006662FA" w:rsidP="00141DC4">
      <w:pPr>
        <w:spacing w:line="360" w:lineRule="auto"/>
        <w:rPr>
          <w:lang w:val="de-DE"/>
        </w:rPr>
      </w:pPr>
      <w:r w:rsidRPr="006662FA">
        <w:rPr>
          <w:lang w:val="de-DE"/>
        </w:rPr>
        <w:t xml:space="preserve">Um </w:t>
      </w:r>
      <w:r w:rsidR="004E77D4">
        <w:rPr>
          <w:lang w:val="de-DE"/>
        </w:rPr>
        <w:t>das Anwendungsspektrum in der</w:t>
      </w:r>
      <w:r w:rsidR="008C289A">
        <w:rPr>
          <w:lang w:val="de-DE"/>
        </w:rPr>
        <w:t xml:space="preserve"> Wägetechnik</w:t>
      </w:r>
      <w:r w:rsidRPr="006662FA">
        <w:rPr>
          <w:lang w:val="de-DE"/>
        </w:rPr>
        <w:t xml:space="preserve"> zu er</w:t>
      </w:r>
      <w:r w:rsidR="004E77D4">
        <w:rPr>
          <w:lang w:val="de-DE"/>
        </w:rPr>
        <w:t>weitern</w:t>
      </w:r>
      <w:r w:rsidRPr="006662FA">
        <w:rPr>
          <w:lang w:val="de-DE"/>
        </w:rPr>
        <w:t xml:space="preserve"> </w:t>
      </w:r>
      <w:r w:rsidR="008C289A">
        <w:rPr>
          <w:lang w:val="de-DE"/>
        </w:rPr>
        <w:t>und zu erleichtern</w:t>
      </w:r>
      <w:r w:rsidRPr="006662FA">
        <w:rPr>
          <w:lang w:val="de-DE"/>
        </w:rPr>
        <w:t xml:space="preserve">, hat Hottinger Brüel &amp; Kjær (HBK) </w:t>
      </w:r>
      <w:r>
        <w:rPr>
          <w:lang w:val="de-DE"/>
        </w:rPr>
        <w:t xml:space="preserve">mit dem </w:t>
      </w:r>
      <w:r w:rsidRPr="006662FA">
        <w:rPr>
          <w:lang w:val="de-DE"/>
        </w:rPr>
        <w:t xml:space="preserve">WTX110-D </w:t>
      </w:r>
      <w:r>
        <w:rPr>
          <w:lang w:val="de-DE"/>
        </w:rPr>
        <w:t xml:space="preserve">ein </w:t>
      </w:r>
      <w:r w:rsidRPr="006662FA">
        <w:rPr>
          <w:lang w:val="de-DE"/>
        </w:rPr>
        <w:t>neues</w:t>
      </w:r>
      <w:r>
        <w:rPr>
          <w:lang w:val="de-DE"/>
        </w:rPr>
        <w:t xml:space="preserve">, </w:t>
      </w:r>
      <w:r w:rsidRPr="006662FA">
        <w:rPr>
          <w:lang w:val="de-DE"/>
        </w:rPr>
        <w:t>benutzerfreundliches Wägeterminal</w:t>
      </w:r>
      <w:r>
        <w:rPr>
          <w:lang w:val="de-DE"/>
        </w:rPr>
        <w:t xml:space="preserve"> </w:t>
      </w:r>
      <w:r w:rsidRPr="006662FA">
        <w:rPr>
          <w:lang w:val="de-DE"/>
        </w:rPr>
        <w:t>auf den Markt gebracht.</w:t>
      </w:r>
      <w:r w:rsidR="005269F2" w:rsidRPr="006662FA">
        <w:rPr>
          <w:lang w:val="de-DE"/>
        </w:rPr>
        <w:br/>
      </w:r>
    </w:p>
    <w:p w14:paraId="6E849208" w14:textId="0A078BB4" w:rsidR="00DB1B35" w:rsidRPr="00DB1B35" w:rsidRDefault="00141DC4" w:rsidP="00141DC4">
      <w:pPr>
        <w:spacing w:line="360" w:lineRule="auto"/>
        <w:rPr>
          <w:lang w:val="de-DE"/>
        </w:rPr>
      </w:pPr>
      <w:r w:rsidRPr="00141DC4">
        <w:rPr>
          <w:lang w:val="de-DE"/>
        </w:rPr>
        <w:t>D</w:t>
      </w:r>
      <w:r>
        <w:rPr>
          <w:lang w:val="de-DE"/>
        </w:rPr>
        <w:t>er</w:t>
      </w:r>
      <w:r w:rsidRPr="00141DC4">
        <w:rPr>
          <w:lang w:val="de-DE"/>
        </w:rPr>
        <w:t xml:space="preserve"> robuste </w:t>
      </w:r>
      <w:r>
        <w:rPr>
          <w:lang w:val="de-DE"/>
        </w:rPr>
        <w:t>Neuzugang im Portfolio</w:t>
      </w:r>
      <w:r w:rsidRPr="00141DC4">
        <w:rPr>
          <w:lang w:val="de-DE"/>
        </w:rPr>
        <w:t xml:space="preserve"> </w:t>
      </w:r>
      <w:r>
        <w:rPr>
          <w:lang w:val="de-DE"/>
        </w:rPr>
        <w:t xml:space="preserve">ist aufgrund seines </w:t>
      </w:r>
      <w:r w:rsidRPr="00141DC4">
        <w:rPr>
          <w:lang w:val="de-DE"/>
        </w:rPr>
        <w:t>Edelstahlgehäuses</w:t>
      </w:r>
      <w:r>
        <w:rPr>
          <w:lang w:val="de-DE"/>
        </w:rPr>
        <w:t xml:space="preserve"> und der hohen Schutzart IP69K undurchlässig für Staub und Feuchtigkeit und kann so </w:t>
      </w:r>
      <w:r w:rsidR="002F7A7F">
        <w:rPr>
          <w:lang w:val="de-DE"/>
        </w:rPr>
        <w:t xml:space="preserve">selbst </w:t>
      </w:r>
      <w:r>
        <w:rPr>
          <w:lang w:val="de-DE"/>
        </w:rPr>
        <w:t>unter ungünstigen Umgebungsbedingungen eingesetzt werden.</w:t>
      </w:r>
      <w:r w:rsidR="00072795">
        <w:rPr>
          <w:lang w:val="de-DE"/>
        </w:rPr>
        <w:t xml:space="preserve"> WTX110-D Wägeterminals sind ideal</w:t>
      </w:r>
      <w:r w:rsidRPr="00141DC4">
        <w:rPr>
          <w:lang w:val="de-DE"/>
        </w:rPr>
        <w:t xml:space="preserve"> für Anwendungen in Fahrzeug- und Silowaagen und </w:t>
      </w:r>
      <w:r w:rsidR="00072795">
        <w:rPr>
          <w:lang w:val="de-DE"/>
        </w:rPr>
        <w:t>erfüllen</w:t>
      </w:r>
      <w:r w:rsidR="002F7A7F">
        <w:rPr>
          <w:lang w:val="de-DE"/>
        </w:rPr>
        <w:t xml:space="preserve"> zudem</w:t>
      </w:r>
      <w:r w:rsidR="00072795">
        <w:rPr>
          <w:lang w:val="de-DE"/>
        </w:rPr>
        <w:t xml:space="preserve"> die strengen Hygieneanforderungen, die unter anderem in</w:t>
      </w:r>
      <w:r w:rsidRPr="00141DC4">
        <w:rPr>
          <w:lang w:val="de-DE"/>
        </w:rPr>
        <w:t xml:space="preserve"> </w:t>
      </w:r>
      <w:r w:rsidR="00072795">
        <w:rPr>
          <w:lang w:val="de-DE"/>
        </w:rPr>
        <w:t xml:space="preserve">der </w:t>
      </w:r>
      <w:r w:rsidRPr="00141DC4">
        <w:rPr>
          <w:lang w:val="de-DE"/>
        </w:rPr>
        <w:t>Lebensmittel-</w:t>
      </w:r>
      <w:r w:rsidR="00072795">
        <w:rPr>
          <w:lang w:val="de-DE"/>
        </w:rPr>
        <w:t>,</w:t>
      </w:r>
      <w:r w:rsidRPr="00141DC4">
        <w:rPr>
          <w:lang w:val="de-DE"/>
        </w:rPr>
        <w:t xml:space="preserve"> Pharma</w:t>
      </w:r>
      <w:r w:rsidR="00072795">
        <w:rPr>
          <w:lang w:val="de-DE"/>
        </w:rPr>
        <w:t>- und chemischen Prozessindustrie</w:t>
      </w:r>
      <w:r w:rsidRPr="00141DC4">
        <w:rPr>
          <w:lang w:val="de-DE"/>
        </w:rPr>
        <w:t xml:space="preserve"> </w:t>
      </w:r>
      <w:r w:rsidR="00974C99">
        <w:rPr>
          <w:lang w:val="de-DE"/>
        </w:rPr>
        <w:t>bestehen.</w:t>
      </w:r>
      <w:r w:rsidR="005269F2" w:rsidRPr="00141DC4">
        <w:rPr>
          <w:lang w:val="de-DE"/>
        </w:rPr>
        <w:br/>
      </w:r>
      <w:r w:rsidR="005269F2" w:rsidRPr="00141DC4">
        <w:rPr>
          <w:lang w:val="de-DE"/>
        </w:rPr>
        <w:br/>
      </w:r>
      <w:r w:rsidR="005269F2" w:rsidRPr="00DB1B35">
        <w:rPr>
          <w:lang w:val="de-DE"/>
        </w:rPr>
        <w:t>WTX110-D</w:t>
      </w:r>
      <w:r w:rsidR="00DB1B35" w:rsidRPr="00DB1B35">
        <w:rPr>
          <w:lang w:val="de-DE"/>
        </w:rPr>
        <w:t>-Terminals</w:t>
      </w:r>
      <w:r w:rsidR="005269F2" w:rsidRPr="00DB1B35">
        <w:rPr>
          <w:lang w:val="de-DE"/>
        </w:rPr>
        <w:t xml:space="preserve"> e</w:t>
      </w:r>
      <w:r w:rsidR="00DB1B35" w:rsidRPr="00DB1B35">
        <w:rPr>
          <w:lang w:val="de-DE"/>
        </w:rPr>
        <w:t xml:space="preserve">rmöglichen den Anschluss von bis zu </w:t>
      </w:r>
      <w:r w:rsidR="005269F2" w:rsidRPr="00DB1B35">
        <w:rPr>
          <w:lang w:val="de-DE"/>
        </w:rPr>
        <w:t xml:space="preserve">32 </w:t>
      </w:r>
      <w:r w:rsidR="00DB1B35" w:rsidRPr="00DB1B35">
        <w:rPr>
          <w:lang w:val="de-DE"/>
        </w:rPr>
        <w:t xml:space="preserve">digitalen Wägezellen und bieten verschiedene Montagemöglichkeiten im Tisch- oder Paneleinbau. </w:t>
      </w:r>
      <w:r w:rsidR="008C289A">
        <w:rPr>
          <w:lang w:val="de-DE"/>
        </w:rPr>
        <w:t>Dank</w:t>
      </w:r>
      <w:r w:rsidR="00DB1B35" w:rsidRPr="00DB1B35">
        <w:rPr>
          <w:lang w:val="de-DE"/>
        </w:rPr>
        <w:t xml:space="preserve"> des 4,3-Zoll-Farbdisplays </w:t>
      </w:r>
      <w:r w:rsidR="008C289A">
        <w:rPr>
          <w:lang w:val="de-DE"/>
        </w:rPr>
        <w:t xml:space="preserve">mit </w:t>
      </w:r>
      <w:r w:rsidR="00DB1B35" w:rsidRPr="00DB1B35">
        <w:rPr>
          <w:lang w:val="de-DE"/>
        </w:rPr>
        <w:t xml:space="preserve">praktischer Soft-Key-Steuerung </w:t>
      </w:r>
      <w:r w:rsidR="00DB1B35">
        <w:rPr>
          <w:lang w:val="de-DE"/>
        </w:rPr>
        <w:t>und der</w:t>
      </w:r>
      <w:r w:rsidR="00DB1B35" w:rsidRPr="00DB1B35">
        <w:rPr>
          <w:lang w:val="de-DE"/>
        </w:rPr>
        <w:t xml:space="preserve"> Möglichkeit, </w:t>
      </w:r>
      <w:r w:rsidR="00DB1B35">
        <w:rPr>
          <w:lang w:val="de-DE"/>
        </w:rPr>
        <w:t>die WTX-Wägeterminals</w:t>
      </w:r>
      <w:r w:rsidR="00DB1B35" w:rsidRPr="00DB1B35">
        <w:rPr>
          <w:lang w:val="de-DE"/>
        </w:rPr>
        <w:t xml:space="preserve"> über eine Web-Schnittstelle oder eine mobile Anwendung einzurichten und zu steuern, sind </w:t>
      </w:r>
      <w:r w:rsidR="00DB1B35">
        <w:rPr>
          <w:lang w:val="de-DE"/>
        </w:rPr>
        <w:t>sie</w:t>
      </w:r>
      <w:r w:rsidR="00DB1B35" w:rsidRPr="00DB1B35">
        <w:rPr>
          <w:lang w:val="de-DE"/>
        </w:rPr>
        <w:t xml:space="preserve"> </w:t>
      </w:r>
      <w:r w:rsidR="002F7A7F">
        <w:rPr>
          <w:lang w:val="de-DE"/>
        </w:rPr>
        <w:t xml:space="preserve">nutzerfreundlicher </w:t>
      </w:r>
      <w:r w:rsidR="00DB1B35">
        <w:rPr>
          <w:lang w:val="de-DE"/>
        </w:rPr>
        <w:t>als konventionelle Wägeindikatoren.</w:t>
      </w:r>
    </w:p>
    <w:p w14:paraId="08E83696" w14:textId="2D274143" w:rsidR="001E4EAA" w:rsidRDefault="005269F2">
      <w:pPr>
        <w:spacing w:line="360" w:lineRule="auto"/>
        <w:rPr>
          <w:b/>
          <w:bCs/>
          <w:lang w:val="de-DE"/>
        </w:rPr>
      </w:pPr>
      <w:r w:rsidRPr="00536ADF">
        <w:rPr>
          <w:lang w:val="de-DE"/>
        </w:rPr>
        <w:br/>
      </w:r>
      <w:r w:rsidR="008C289A" w:rsidRPr="00EC194C">
        <w:rPr>
          <w:lang w:val="de-DE"/>
        </w:rPr>
        <w:t>Als Teil der</w:t>
      </w:r>
      <w:r w:rsidRPr="00EC194C">
        <w:rPr>
          <w:lang w:val="de-DE"/>
        </w:rPr>
        <w:t xml:space="preserve"> WTX</w:t>
      </w:r>
      <w:r w:rsidR="008C289A" w:rsidRPr="00EC194C">
        <w:rPr>
          <w:lang w:val="de-DE"/>
        </w:rPr>
        <w:t xml:space="preserve"> (“Weighing Excellence”)-Serie</w:t>
      </w:r>
      <w:r w:rsidR="00EC194C">
        <w:rPr>
          <w:lang w:val="de-DE"/>
        </w:rPr>
        <w:t xml:space="preserve"> von HBK</w:t>
      </w:r>
      <w:r w:rsidRPr="00EC194C">
        <w:rPr>
          <w:lang w:val="de-DE"/>
        </w:rPr>
        <w:t>,</w:t>
      </w:r>
      <w:r w:rsidR="008C289A" w:rsidRPr="00EC194C">
        <w:rPr>
          <w:lang w:val="de-DE"/>
        </w:rPr>
        <w:t xml:space="preserve"> </w:t>
      </w:r>
      <w:r w:rsidR="00EC194C" w:rsidRPr="00EC194C">
        <w:rPr>
          <w:lang w:val="de-DE"/>
        </w:rPr>
        <w:t xml:space="preserve">ist das </w:t>
      </w:r>
      <w:r w:rsidR="00EC194C">
        <w:rPr>
          <w:lang w:val="de-DE"/>
        </w:rPr>
        <w:t>WTX110-D-Terminal optimal</w:t>
      </w:r>
      <w:r w:rsidR="00EC194C" w:rsidRPr="00EC194C">
        <w:rPr>
          <w:lang w:val="de-DE"/>
        </w:rPr>
        <w:t xml:space="preserve"> auf die digitalen Wägezellen des Unternehmens abgestimmt</w:t>
      </w:r>
      <w:r w:rsidR="00E13515">
        <w:rPr>
          <w:lang w:val="de-DE"/>
        </w:rPr>
        <w:t>. S</w:t>
      </w:r>
      <w:r w:rsidR="00EC194C">
        <w:rPr>
          <w:lang w:val="de-DE"/>
        </w:rPr>
        <w:t xml:space="preserve">o </w:t>
      </w:r>
      <w:r w:rsidR="00E13515">
        <w:rPr>
          <w:lang w:val="de-DE"/>
        </w:rPr>
        <w:t xml:space="preserve">erhalten </w:t>
      </w:r>
      <w:r w:rsidR="00EC194C">
        <w:rPr>
          <w:lang w:val="de-DE"/>
        </w:rPr>
        <w:t>Anwender eine ganzheitliche Lösung, die auch im eichfähigen Verkehr eingesetzt werden kann</w:t>
      </w:r>
      <w:r w:rsidR="002F7A7F">
        <w:rPr>
          <w:lang w:val="de-DE"/>
        </w:rPr>
        <w:t>, und sich genau auf die jeweilige Anwendung abstimmen lässt</w:t>
      </w:r>
      <w:r w:rsidR="00EC194C">
        <w:rPr>
          <w:lang w:val="de-DE"/>
        </w:rPr>
        <w:t>.</w:t>
      </w:r>
      <w:r w:rsidR="00B45B9E">
        <w:rPr>
          <w:lang w:val="de-DE"/>
        </w:rPr>
        <w:br/>
      </w:r>
      <w:r w:rsidRPr="00536ADF">
        <w:rPr>
          <w:lang w:val="de-DE"/>
        </w:rPr>
        <w:br/>
      </w:r>
      <w:r w:rsidR="00BF75E8" w:rsidRPr="00521E16">
        <w:rPr>
          <w:lang w:val="de-DE"/>
        </w:rPr>
        <w:t>Erfahren Sie mehr über WTX110-D und</w:t>
      </w:r>
      <w:r w:rsidR="00521E16" w:rsidRPr="00521E16">
        <w:rPr>
          <w:lang w:val="de-DE"/>
        </w:rPr>
        <w:t xml:space="preserve"> andere wägetechnische Lösungen von HBK:</w:t>
      </w:r>
      <w:r w:rsidR="00521E16" w:rsidRPr="00536ADF">
        <w:rPr>
          <w:lang w:val="de-DE"/>
        </w:rPr>
        <w:t xml:space="preserve"> </w:t>
      </w:r>
      <w:r w:rsidR="00521E16" w:rsidRPr="00536ADF">
        <w:rPr>
          <w:lang w:val="de-DE"/>
        </w:rPr>
        <w:br/>
      </w:r>
      <w:hyperlink r:id="rId9" w:history="1">
        <w:r w:rsidR="00521E16" w:rsidRPr="00536ADF">
          <w:rPr>
            <w:rStyle w:val="Hyperlink"/>
            <w:lang w:val="de-DE"/>
          </w:rPr>
          <w:t>https://www.hbm.com/de/wtx110</w:t>
        </w:r>
      </w:hyperlink>
      <w:r w:rsidR="00BF75E8" w:rsidRPr="00536ADF">
        <w:rPr>
          <w:lang w:val="de-DE"/>
        </w:rPr>
        <w:t xml:space="preserve"> </w:t>
      </w:r>
      <w:r w:rsidRPr="00536ADF">
        <w:rPr>
          <w:lang w:val="de-DE"/>
        </w:rPr>
        <w:br/>
      </w:r>
    </w:p>
    <w:p w14:paraId="55FF847A" w14:textId="77777777" w:rsidR="001E4EAA" w:rsidRDefault="001E4EAA">
      <w:pPr>
        <w:rPr>
          <w:b/>
          <w:bCs/>
          <w:lang w:val="de-DE"/>
        </w:rPr>
      </w:pPr>
      <w:r>
        <w:rPr>
          <w:b/>
          <w:bCs/>
          <w:lang w:val="de-DE"/>
        </w:rPr>
        <w:br w:type="page"/>
      </w:r>
    </w:p>
    <w:p w14:paraId="669FAB74" w14:textId="5E42B981" w:rsidR="00B45B9E" w:rsidRPr="00B45B9E" w:rsidRDefault="00B45B9E" w:rsidP="00B45B9E">
      <w:pPr>
        <w:spacing w:line="360" w:lineRule="auto"/>
        <w:rPr>
          <w:lang w:val="de-DE"/>
        </w:rPr>
      </w:pPr>
      <w:bookmarkStart w:id="0" w:name="_GoBack"/>
      <w:bookmarkEnd w:id="0"/>
      <w:r w:rsidRPr="00B45B9E">
        <w:rPr>
          <w:b/>
          <w:bCs/>
          <w:sz w:val="18"/>
          <w:szCs w:val="18"/>
          <w:lang w:val="de-DE"/>
        </w:rPr>
        <w:lastRenderedPageBreak/>
        <w:t xml:space="preserve">Über HBK – Hottinger, Brüel &amp; Kjaer </w:t>
      </w:r>
      <w:r>
        <w:rPr>
          <w:lang w:val="de-DE"/>
        </w:rPr>
        <w:br/>
      </w:r>
      <w:r w:rsidRPr="00B45B9E">
        <w:rPr>
          <w:sz w:val="18"/>
          <w:szCs w:val="18"/>
          <w:lang w:val="de-DE"/>
        </w:rPr>
        <w:t>HBK – Hottinger Brüel &amp; Kjær, Heimat der Marken HBM Test and Measurement und Brüel &amp; Kjær Sound and Vibration, ist eine Tochtergesellschaft des britischen Unternehmens Spectris plc, die einen Jahresumsatz von 1,5 Mrd. £ erzielt und weltweit rund 9800 Mitarbeiter beschäftigt.</w:t>
      </w:r>
    </w:p>
    <w:p w14:paraId="16815EBB" w14:textId="2E506427" w:rsidR="00B45B9E" w:rsidRPr="00B45B9E" w:rsidRDefault="00B45B9E" w:rsidP="00B45B9E">
      <w:pPr>
        <w:rPr>
          <w:sz w:val="18"/>
          <w:szCs w:val="18"/>
          <w:lang w:val="de-DE"/>
        </w:rPr>
      </w:pPr>
      <w:r>
        <w:rPr>
          <w:sz w:val="18"/>
          <w:szCs w:val="18"/>
          <w:lang w:val="de-DE"/>
        </w:rPr>
        <w:br/>
      </w:r>
      <w:r w:rsidRPr="00B45B9E">
        <w:rPr>
          <w:sz w:val="18"/>
          <w:szCs w:val="18"/>
          <w:lang w:val="de-DE"/>
        </w:rPr>
        <w:t xml:space="preserve">Weitere Information finden Sie auf unserer Website unter </w:t>
      </w:r>
      <w:hyperlink r:id="rId10" w:history="1">
        <w:r w:rsidRPr="00612214">
          <w:rPr>
            <w:rStyle w:val="Hyperlink"/>
            <w:sz w:val="18"/>
            <w:szCs w:val="18"/>
            <w:lang w:val="de-DE"/>
          </w:rPr>
          <w:t>www.hbkworld.com</w:t>
        </w:r>
      </w:hyperlink>
      <w:r>
        <w:rPr>
          <w:sz w:val="18"/>
          <w:szCs w:val="18"/>
          <w:lang w:val="de-DE"/>
        </w:rPr>
        <w:t xml:space="preserve"> </w:t>
      </w:r>
    </w:p>
    <w:p w14:paraId="7C1BDA63" w14:textId="77777777" w:rsidR="00B45B9E" w:rsidRPr="00B45B9E" w:rsidRDefault="00B45B9E" w:rsidP="00B45B9E">
      <w:pPr>
        <w:rPr>
          <w:sz w:val="18"/>
          <w:szCs w:val="18"/>
          <w:lang w:val="de-DE"/>
        </w:rPr>
      </w:pPr>
    </w:p>
    <w:p w14:paraId="5395F97B" w14:textId="77777777" w:rsidR="00B45B9E" w:rsidRPr="00B45B9E" w:rsidRDefault="00B45B9E" w:rsidP="00B45B9E">
      <w:pPr>
        <w:rPr>
          <w:b/>
          <w:bCs/>
          <w:sz w:val="18"/>
          <w:szCs w:val="18"/>
          <w:lang w:val="de-DE"/>
        </w:rPr>
      </w:pPr>
      <w:r w:rsidRPr="00B45B9E">
        <w:rPr>
          <w:b/>
          <w:bCs/>
          <w:sz w:val="18"/>
          <w:szCs w:val="18"/>
          <w:lang w:val="de-DE"/>
        </w:rPr>
        <w:t xml:space="preserve">Über HBM </w:t>
      </w:r>
    </w:p>
    <w:p w14:paraId="3B90C4B7" w14:textId="77777777" w:rsidR="00B45B9E" w:rsidRPr="00B45B9E" w:rsidRDefault="00B45B9E" w:rsidP="00B45B9E">
      <w:pPr>
        <w:rPr>
          <w:sz w:val="18"/>
          <w:szCs w:val="18"/>
          <w:lang w:val="de-DE"/>
        </w:rPr>
      </w:pPr>
      <w:r w:rsidRPr="00B45B9E">
        <w:rPr>
          <w:sz w:val="18"/>
          <w:szCs w:val="18"/>
          <w:lang w:val="de-DE"/>
        </w:rPr>
        <w:t>Die Hottinger Baldwin Messtechnik GmbH (HBM Test and Measurement, gegründet 1950 in Deutschland) ist heute Technologie- und Marktführer im Bereich Testen und Messen. Das Produktspektrum von HBM umfasst Lösungen für die gesamte Messkette, von der virtuellen bis zur physikalischen Prüfung. Das Unternehmen verfügt über Produktionsstätten in Deutschland, USA, China und Portugal und ist in über 80 Ländern weltweit vertreten.</w:t>
      </w:r>
    </w:p>
    <w:p w14:paraId="3BD782F0" w14:textId="77777777" w:rsidR="00B45B9E" w:rsidRPr="00B45B9E" w:rsidRDefault="00B45B9E" w:rsidP="00B45B9E">
      <w:pPr>
        <w:rPr>
          <w:sz w:val="18"/>
          <w:szCs w:val="18"/>
          <w:lang w:val="de-DE"/>
        </w:rPr>
      </w:pPr>
    </w:p>
    <w:p w14:paraId="55C6FE96" w14:textId="679E84FC" w:rsidR="00B45B9E" w:rsidRPr="00B45B9E" w:rsidRDefault="00B45B9E" w:rsidP="00B45B9E">
      <w:pPr>
        <w:rPr>
          <w:sz w:val="18"/>
          <w:szCs w:val="18"/>
          <w:lang w:val="de-DE"/>
        </w:rPr>
      </w:pPr>
      <w:r w:rsidRPr="00B45B9E">
        <w:rPr>
          <w:sz w:val="18"/>
          <w:szCs w:val="18"/>
          <w:lang w:val="de-DE"/>
        </w:rPr>
        <w:t xml:space="preserve">Weitere Information finden Sie auf unserer Website unter </w:t>
      </w:r>
      <w:hyperlink r:id="rId11" w:history="1">
        <w:r w:rsidRPr="00612214">
          <w:rPr>
            <w:rStyle w:val="Hyperlink"/>
            <w:sz w:val="18"/>
            <w:szCs w:val="18"/>
            <w:lang w:val="de-DE"/>
          </w:rPr>
          <w:t>www.hbm.de</w:t>
        </w:r>
      </w:hyperlink>
      <w:r>
        <w:rPr>
          <w:sz w:val="18"/>
          <w:szCs w:val="18"/>
          <w:lang w:val="de-DE"/>
        </w:rPr>
        <w:t xml:space="preserve"> </w:t>
      </w:r>
    </w:p>
    <w:p w14:paraId="4E21B2AF" w14:textId="77777777" w:rsidR="00B45B9E" w:rsidRPr="00B45B9E" w:rsidRDefault="00B45B9E" w:rsidP="00B45B9E">
      <w:pPr>
        <w:rPr>
          <w:sz w:val="18"/>
          <w:szCs w:val="18"/>
          <w:lang w:val="de-DE"/>
        </w:rPr>
      </w:pPr>
    </w:p>
    <w:p w14:paraId="7DD0B684" w14:textId="77777777" w:rsidR="00B45B9E" w:rsidRPr="00B45B9E" w:rsidRDefault="00B45B9E" w:rsidP="00B45B9E">
      <w:pPr>
        <w:rPr>
          <w:b/>
          <w:bCs/>
          <w:sz w:val="18"/>
          <w:szCs w:val="18"/>
          <w:lang w:val="de-DE"/>
        </w:rPr>
      </w:pPr>
      <w:r w:rsidRPr="00B45B9E">
        <w:rPr>
          <w:b/>
          <w:bCs/>
          <w:sz w:val="18"/>
          <w:szCs w:val="18"/>
          <w:lang w:val="de-DE"/>
        </w:rPr>
        <w:t>Über Brüel &amp; Kjær</w:t>
      </w:r>
    </w:p>
    <w:p w14:paraId="4AF6E914" w14:textId="77777777" w:rsidR="00B45B9E" w:rsidRPr="00B45B9E" w:rsidRDefault="00B45B9E" w:rsidP="00B45B9E">
      <w:pPr>
        <w:rPr>
          <w:sz w:val="18"/>
          <w:szCs w:val="18"/>
          <w:lang w:val="de-DE"/>
        </w:rPr>
      </w:pPr>
      <w:r w:rsidRPr="00B45B9E">
        <w:rPr>
          <w:sz w:val="18"/>
          <w:szCs w:val="18"/>
          <w:lang w:val="de-DE"/>
        </w:rPr>
        <w:t>Brüel &amp; Kjaer wurde 1942 in Dänemark gegründet und hat sich im Laufe der Jahre zu einem führenden Anbieter für Schall- und Schwingungsmessung entwickelt.</w:t>
      </w:r>
    </w:p>
    <w:p w14:paraId="7D58794E" w14:textId="77777777" w:rsidR="00B45B9E" w:rsidRPr="00B45B9E" w:rsidRDefault="00B45B9E" w:rsidP="00B45B9E">
      <w:pPr>
        <w:rPr>
          <w:sz w:val="18"/>
          <w:szCs w:val="18"/>
          <w:lang w:val="de-DE"/>
        </w:rPr>
      </w:pPr>
    </w:p>
    <w:p w14:paraId="4A56D6A2" w14:textId="7BEB62A7" w:rsidR="00221667" w:rsidRPr="00B45B9E" w:rsidRDefault="00B45B9E" w:rsidP="00B45B9E">
      <w:pPr>
        <w:rPr>
          <w:sz w:val="18"/>
          <w:szCs w:val="18"/>
          <w:lang w:val="de-DE"/>
        </w:rPr>
      </w:pPr>
      <w:r w:rsidRPr="00B45B9E">
        <w:rPr>
          <w:sz w:val="18"/>
          <w:szCs w:val="18"/>
          <w:lang w:val="de-DE"/>
        </w:rPr>
        <w:t xml:space="preserve">Weitere Information finden Sie auf unserer Website unter </w:t>
      </w:r>
      <w:hyperlink r:id="rId12" w:history="1">
        <w:r w:rsidRPr="00612214">
          <w:rPr>
            <w:rStyle w:val="Hyperlink"/>
            <w:sz w:val="18"/>
            <w:szCs w:val="18"/>
            <w:lang w:val="de-DE"/>
          </w:rPr>
          <w:t>www.bksv.com</w:t>
        </w:r>
      </w:hyperlink>
      <w:r>
        <w:rPr>
          <w:sz w:val="18"/>
          <w:szCs w:val="18"/>
          <w:lang w:val="de-DE"/>
        </w:rPr>
        <w:t xml:space="preserve"> </w:t>
      </w:r>
    </w:p>
    <w:sectPr w:rsidR="00221667" w:rsidRPr="00B45B9E">
      <w:headerReference w:type="even" r:id="rId13"/>
      <w:headerReference w:type="default" r:id="rId14"/>
      <w:footerReference w:type="even" r:id="rId15"/>
      <w:footerReference w:type="default" r:id="rId16"/>
      <w:headerReference w:type="first" r:id="rId17"/>
      <w:footerReference w:type="first" r:id="rId18"/>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D02F6" w14:textId="77777777" w:rsidR="009B1732" w:rsidRDefault="009B1732">
      <w:pPr>
        <w:spacing w:line="240" w:lineRule="auto"/>
      </w:pPr>
      <w:r>
        <w:separator/>
      </w:r>
    </w:p>
  </w:endnote>
  <w:endnote w:type="continuationSeparator" w:id="0">
    <w:p w14:paraId="6877F211" w14:textId="77777777" w:rsidR="009B1732" w:rsidRDefault="009B1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EFAF" w14:textId="77777777" w:rsidR="00221667" w:rsidRDefault="002216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BC8B" w14:textId="77777777" w:rsidR="00221667" w:rsidRDefault="002216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2AEA" w14:textId="77777777" w:rsidR="00221667" w:rsidRDefault="002216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4B0CC" w14:textId="77777777" w:rsidR="009B1732" w:rsidRDefault="009B1732">
      <w:pPr>
        <w:spacing w:line="240" w:lineRule="auto"/>
      </w:pPr>
      <w:r>
        <w:separator/>
      </w:r>
    </w:p>
  </w:footnote>
  <w:footnote w:type="continuationSeparator" w:id="0">
    <w:p w14:paraId="37D4DD0E" w14:textId="77777777" w:rsidR="009B1732" w:rsidRDefault="009B17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A1B8" w14:textId="77777777" w:rsidR="00221667" w:rsidRDefault="002216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BD4" w14:textId="77777777" w:rsidR="00221667" w:rsidRDefault="005269F2">
    <w:pPr>
      <w:pStyle w:val="Kopfzeile"/>
    </w:pPr>
    <w:r>
      <w:rPr>
        <w:noProof/>
      </w:rPr>
      <w:drawing>
        <wp:anchor distT="0" distB="0" distL="114300" distR="114300" simplePos="0" relativeHeight="251658240" behindDoc="1" locked="0" layoutInCell="1" allowOverlap="1" wp14:anchorId="0AC75456" wp14:editId="1BFB14A7">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B6AD" w14:textId="77777777" w:rsidR="00221667" w:rsidRDefault="002216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67"/>
    <w:rsid w:val="00072795"/>
    <w:rsid w:val="00141DC4"/>
    <w:rsid w:val="001E4EAA"/>
    <w:rsid w:val="00221667"/>
    <w:rsid w:val="002F7A7F"/>
    <w:rsid w:val="004E77D4"/>
    <w:rsid w:val="00521E16"/>
    <w:rsid w:val="005269F2"/>
    <w:rsid w:val="00536ADF"/>
    <w:rsid w:val="006662FA"/>
    <w:rsid w:val="0076527B"/>
    <w:rsid w:val="0085488D"/>
    <w:rsid w:val="00891DF3"/>
    <w:rsid w:val="008C289A"/>
    <w:rsid w:val="0092609C"/>
    <w:rsid w:val="00974C99"/>
    <w:rsid w:val="009B1732"/>
    <w:rsid w:val="00B45B9E"/>
    <w:rsid w:val="00B510E2"/>
    <w:rsid w:val="00BF75E8"/>
    <w:rsid w:val="00DB1B35"/>
    <w:rsid w:val="00E13515"/>
    <w:rsid w:val="00EC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6DE33"/>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Sprechblasentext">
    <w:name w:val="Balloon Text"/>
    <w:basedOn w:val="Standard"/>
    <w:link w:val="SprechblasentextZchn"/>
    <w:uiPriority w:val="99"/>
    <w:semiHidden/>
    <w:unhideWhenUsed/>
    <w:rsid w:val="00536AD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6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7130">
      <w:bodyDiv w:val="1"/>
      <w:marLeft w:val="0"/>
      <w:marRight w:val="0"/>
      <w:marTop w:val="0"/>
      <w:marBottom w:val="0"/>
      <w:divBdr>
        <w:top w:val="none" w:sz="0" w:space="0" w:color="auto"/>
        <w:left w:val="none" w:sz="0" w:space="0" w:color="auto"/>
        <w:bottom w:val="none" w:sz="0" w:space="0" w:color="auto"/>
        <w:right w:val="none" w:sz="0" w:space="0" w:color="auto"/>
      </w:divBdr>
    </w:div>
    <w:div w:id="603193463">
      <w:bodyDiv w:val="1"/>
      <w:marLeft w:val="0"/>
      <w:marRight w:val="0"/>
      <w:marTop w:val="0"/>
      <w:marBottom w:val="0"/>
      <w:divBdr>
        <w:top w:val="none" w:sz="0" w:space="0" w:color="auto"/>
        <w:left w:val="none" w:sz="0" w:space="0" w:color="auto"/>
        <w:bottom w:val="none" w:sz="0" w:space="0" w:color="auto"/>
        <w:right w:val="none" w:sz="0" w:space="0" w:color="auto"/>
      </w:divBdr>
      <w:divsChild>
        <w:div w:id="453256629">
          <w:marLeft w:val="0"/>
          <w:marRight w:val="0"/>
          <w:marTop w:val="0"/>
          <w:marBottom w:val="0"/>
          <w:divBdr>
            <w:top w:val="none" w:sz="0" w:space="0" w:color="auto"/>
            <w:left w:val="none" w:sz="0" w:space="0" w:color="auto"/>
            <w:bottom w:val="none" w:sz="0" w:space="0" w:color="auto"/>
            <w:right w:val="none" w:sz="0" w:space="0" w:color="auto"/>
          </w:divBdr>
        </w:div>
      </w:divsChild>
    </w:div>
    <w:div w:id="13072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bksv.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bm.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bkworld.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hbm.com/de/wtx11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4BAE0B13DF24C90900626BC3C2A4D" ma:contentTypeVersion="13" ma:contentTypeDescription="Create a new document." ma:contentTypeScope="" ma:versionID="c99306e2a579da10a0cf1aee0d6754c2">
  <xsd:schema xmlns:xsd="http://www.w3.org/2001/XMLSchema" xmlns:xs="http://www.w3.org/2001/XMLSchema" xmlns:p="http://schemas.microsoft.com/office/2006/metadata/properties" xmlns:ns3="ee9ab348-daf7-43a0-93de-a9e497c265b5" xmlns:ns4="d5c09313-85a5-4e3a-a647-599733654dc5" targetNamespace="http://schemas.microsoft.com/office/2006/metadata/properties" ma:root="true" ma:fieldsID="7a5677e5b18b583fb23d7053cb7ebf2c" ns3:_="" ns4:_="">
    <xsd:import namespace="ee9ab348-daf7-43a0-93de-a9e497c265b5"/>
    <xsd:import namespace="d5c09313-85a5-4e3a-a647-599733654d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b348-daf7-43a0-93de-a9e497c2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09313-85a5-4e3a-a647-599733654d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1905D-E462-4CAD-944C-B0A0E505EFB8}">
  <ds:schemaRefs>
    <ds:schemaRef ds:uri="http://schemas.microsoft.com/sharepoint/v3/contenttype/forms"/>
  </ds:schemaRefs>
</ds:datastoreItem>
</file>

<file path=customXml/itemProps2.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0BEEC7-8694-418B-9466-550962F36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b348-daf7-43a0-93de-a9e497c265b5"/>
    <ds:schemaRef ds:uri="d5c09313-85a5-4e3a-a647-599733654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Julia Mertens</cp:lastModifiedBy>
  <cp:revision>5</cp:revision>
  <dcterms:created xsi:type="dcterms:W3CDTF">2020-10-27T14:08:00Z</dcterms:created>
  <dcterms:modified xsi:type="dcterms:W3CDTF">2020-10-27T14:29:00Z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0x0101002B34BAE0B13DF24C90900626BC3C2A4D</vt:lpwstr>
  </property>
</Properties>
</file>