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F9C2" w14:textId="77777777" w:rsidR="001F2B0D" w:rsidRDefault="00C35CE0">
      <w:pPr>
        <w:rPr>
          <w:b/>
          <w:bCs/>
        </w:rPr>
      </w:pPr>
      <w:r>
        <w:rPr>
          <w:b/>
        </w:rPr>
        <w:t>Pressemitteilung</w:t>
      </w:r>
      <w:r>
        <w:rPr>
          <w:b/>
        </w:rPr>
        <w:br/>
      </w:r>
    </w:p>
    <w:p w14:paraId="640E601D" w14:textId="460090A6" w:rsidR="001F2B0D" w:rsidRDefault="00C35CE0" w:rsidP="009F7B50">
      <w:pPr>
        <w:spacing w:line="360" w:lineRule="auto"/>
        <w:rPr>
          <w:rFonts w:ascii="Calibri" w:hAnsi="Calibri" w:cs="Calibri"/>
        </w:rPr>
      </w:pPr>
      <w:r>
        <w:rPr>
          <w:rStyle w:val="Policepardfaut1"/>
          <w:rFonts w:ascii="Arial" w:hAnsi="Arial"/>
          <w:b/>
          <w:color w:val="4C4C4C"/>
          <w:sz w:val="32"/>
        </w:rPr>
        <w:t>Optimiert für Exzellenz in der optischen Messtechnik</w:t>
      </w:r>
      <w:r>
        <w:br/>
      </w:r>
      <w:r>
        <w:rPr>
          <w:rStyle w:val="Policepardfaut1"/>
          <w:rFonts w:ascii="Arial" w:hAnsi="Arial"/>
          <w:b/>
          <w:color w:val="4C4C4C"/>
          <w:sz w:val="20"/>
        </w:rPr>
        <w:br/>
      </w:r>
      <w:r>
        <w:rPr>
          <w:rFonts w:ascii="Calibri" w:hAnsi="Calibri"/>
        </w:rPr>
        <w:t xml:space="preserve">Mit dem MXFS hat HBK einen neuen optischen Interrogator auf den Markt gebracht, der höchste Stabilität gegen äußere Einflüsse bietet und mit 128 Kanälen pro Gerät eine beeindruckende Anzahl an Sensoren aufnehmen kann – </w:t>
      </w:r>
      <w:r>
        <w:rPr>
          <w:rFonts w:ascii="Calibri" w:hAnsi="Calibri"/>
        </w:rPr>
        <w:t xml:space="preserve">ideal für Ingenieure, die Messungen </w:t>
      </w:r>
      <w:r>
        <w:rPr>
          <w:rFonts w:ascii="Calibri" w:hAnsi="Calibri"/>
        </w:rPr>
        <w:t>in Umgebungen mit unvorhersehbaren Bedingungen wie Baustellen oder Labors durchführen.</w:t>
      </w:r>
    </w:p>
    <w:p w14:paraId="168A342B" w14:textId="77777777" w:rsidR="001F2B0D" w:rsidRPr="009F7B50" w:rsidRDefault="001F2B0D">
      <w:pPr>
        <w:spacing w:line="360" w:lineRule="auto"/>
        <w:rPr>
          <w:rFonts w:ascii="Calibri" w:hAnsi="Calibri" w:cs="Calibri"/>
        </w:rPr>
      </w:pPr>
    </w:p>
    <w:p w14:paraId="4F002438" w14:textId="77777777" w:rsidR="001F2B0D" w:rsidRDefault="00C35CE0">
      <w:pPr>
        <w:spacing w:line="360" w:lineRule="auto"/>
        <w:rPr>
          <w:rFonts w:ascii="Calibri" w:hAnsi="Calibri" w:cs="Calibri"/>
        </w:rPr>
      </w:pPr>
      <w:r>
        <w:rPr>
          <w:rFonts w:ascii="Calibri" w:hAnsi="Calibri"/>
        </w:rPr>
        <w:t xml:space="preserve">Der optische Interrogator MXFS basiert auf der BraggMETER-Technologie und ist in die QuantumX-Plattform von HBK integriert. Faser-Bragg-Gitter-Sensoren sind einfach zu </w:t>
      </w:r>
      <w:r>
        <w:rPr>
          <w:rFonts w:ascii="Calibri" w:hAnsi="Calibri"/>
        </w:rPr>
        <w:t xml:space="preserve">installieren, unempfindlich gegen elektromagnetische Felder und für den Einsatz an Strukturen großer Länge oder abgelegenen Orten, wie Rohrleitungen oder Brücken, geeignet. </w:t>
      </w:r>
    </w:p>
    <w:p w14:paraId="5FEDB897" w14:textId="77777777" w:rsidR="009F7B50" w:rsidRDefault="009F7B50">
      <w:pPr>
        <w:spacing w:line="360" w:lineRule="auto"/>
        <w:rPr>
          <w:rFonts w:ascii="Calibri" w:hAnsi="Calibri" w:cs="Calibri"/>
        </w:rPr>
      </w:pPr>
    </w:p>
    <w:p w14:paraId="19CBE2ED" w14:textId="1EB9FB63" w:rsidR="001F2B0D" w:rsidRDefault="00C35CE0">
      <w:pPr>
        <w:spacing w:line="360" w:lineRule="auto"/>
        <w:rPr>
          <w:rFonts w:ascii="Calibri" w:hAnsi="Calibri" w:cs="Calibri"/>
        </w:rPr>
      </w:pPr>
      <w:r>
        <w:rPr>
          <w:rFonts w:ascii="Calibri" w:hAnsi="Calibri"/>
        </w:rPr>
        <w:t xml:space="preserve">Das flexible Gerät kann als einzelnes Modul für Aufgaben wie die Überwachung der </w:t>
      </w:r>
      <w:r>
        <w:rPr>
          <w:rFonts w:ascii="Calibri" w:hAnsi="Calibri"/>
        </w:rPr>
        <w:t>Stromabnehmer von Zügen verwendet werden. Zum Aufbau eines größeren Systems für komplexe Projekte, die synchronisierte Messungen mit verschiedenen Sensortechniken erfordern, kann es auch mit anderen QuantumX-Geräten kombiniert und mit den gängigsten Kommun</w:t>
      </w:r>
      <w:r>
        <w:rPr>
          <w:rFonts w:ascii="Calibri" w:hAnsi="Calibri"/>
        </w:rPr>
        <w:t>ikationsprotokollen in Systeme integriert werden, ein wichtiges Erfordernis für langfristige Monitoring-Projekte wie im Bereich von Windenergieanlagen oder zur Prüfung und Validierung von Batterien.</w:t>
      </w:r>
    </w:p>
    <w:p w14:paraId="3DCD5A7E" w14:textId="77777777" w:rsidR="001F2B0D" w:rsidRPr="009F7B50" w:rsidRDefault="001F2B0D">
      <w:pPr>
        <w:spacing w:line="360" w:lineRule="auto"/>
        <w:rPr>
          <w:rFonts w:ascii="Calibri" w:hAnsi="Calibri" w:cs="Calibri"/>
        </w:rPr>
      </w:pPr>
    </w:p>
    <w:p w14:paraId="0A1556B0" w14:textId="77777777" w:rsidR="001F2B0D" w:rsidRDefault="00C35CE0">
      <w:pPr>
        <w:spacing w:line="360" w:lineRule="auto"/>
        <w:rPr>
          <w:rFonts w:ascii="Calibri" w:hAnsi="Calibri" w:cs="Calibri"/>
        </w:rPr>
      </w:pPr>
      <w:r>
        <w:rPr>
          <w:rFonts w:ascii="Calibri" w:hAnsi="Calibri"/>
        </w:rPr>
        <w:t>MXFS ist vollständig kompatibel mit allen Modulen der Qu</w:t>
      </w:r>
      <w:r>
        <w:rPr>
          <w:rFonts w:ascii="Calibri" w:hAnsi="Calibri"/>
        </w:rPr>
        <w:t>antumX-Serie: Common API, LabView-Treiber und catman-Software.</w:t>
      </w:r>
      <w:r>
        <w:rPr>
          <w:rFonts w:ascii="Calibri" w:hAnsi="Calibri"/>
        </w:rPr>
        <w:br/>
      </w:r>
    </w:p>
    <w:p w14:paraId="56819E60" w14:textId="77777777" w:rsidR="009F7B50" w:rsidRDefault="00C35CE0">
      <w:pPr>
        <w:spacing w:line="360" w:lineRule="auto"/>
        <w:rPr>
          <w:b/>
        </w:rPr>
      </w:pPr>
      <w:r>
        <w:rPr>
          <w:rFonts w:ascii="Calibri" w:hAnsi="Calibri"/>
        </w:rPr>
        <w:t>Weitere Informationen zu MXFS finden Sie auf der Webseite des Unternehmens:</w:t>
      </w:r>
      <w:r>
        <w:t xml:space="preserve"> </w:t>
      </w:r>
      <w:hyperlink r:id="rId10" w:history="1">
        <w:r w:rsidR="009F7B50" w:rsidRPr="00B47355">
          <w:rPr>
            <w:rStyle w:val="Hyperlink"/>
            <w:rFonts w:ascii="Calibri" w:hAnsi="Calibri"/>
          </w:rPr>
          <w:t>https://www.hbm.com/de/8427/quantumx-mxfs-optical-interrogator/</w:t>
        </w:r>
      </w:hyperlink>
      <w:r>
        <w:t xml:space="preserve">  </w:t>
      </w:r>
      <w:r>
        <w:br/>
      </w:r>
      <w:r>
        <w:br/>
      </w:r>
      <w:r>
        <w:rPr>
          <w:rStyle w:val="Policepardfaut1"/>
          <w:rFonts w:ascii="Arial" w:hAnsi="Arial"/>
          <w:b/>
          <w:sz w:val="20"/>
        </w:rPr>
        <w:t>Ende</w:t>
      </w:r>
      <w:r>
        <w:br/>
      </w:r>
    </w:p>
    <w:p w14:paraId="6FAB5947" w14:textId="3DCF5877" w:rsidR="001F2B0D" w:rsidRDefault="00C35CE0">
      <w:pPr>
        <w:spacing w:line="360" w:lineRule="auto"/>
        <w:rPr>
          <w:sz w:val="18"/>
          <w:szCs w:val="18"/>
        </w:rPr>
      </w:pPr>
      <w:r>
        <w:rPr>
          <w:b/>
        </w:rPr>
        <w:t>Über HBK – Hottinger Brüel &amp; Kjær</w:t>
      </w:r>
      <w:r>
        <w:br/>
      </w:r>
      <w:r>
        <w:rPr>
          <w:sz w:val="18"/>
        </w:rPr>
        <w:t>Die beiden Marktführer HBM und Brüel &amp; Kjær haben sich als HBK – Hottinger, Brüel &amp; Kjaer – zusammengeschlossen, dem weltweit führenden Anbieter von integrierten Lösungen für Prüfung, Me</w:t>
      </w:r>
      <w:r>
        <w:rPr>
          <w:sz w:val="18"/>
        </w:rPr>
        <w:t xml:space="preserve">ssung, Steuerung und Simulation. </w:t>
      </w:r>
      <w:r>
        <w:rPr>
          <w:sz w:val="18"/>
        </w:rPr>
        <w:br/>
      </w:r>
      <w:r>
        <w:rPr>
          <w:sz w:val="18"/>
        </w:rPr>
        <w:br/>
        <w:t>HBK - Hottinger, Brüel &amp; Kjaer – bietet ein komplettes Portfolio von Lösungen über den gesamten Produktlebenszyklus der Prüf- und Messtechnik hinweg, die die physikalische Welt der Sensoren, Tests und Messungen mit der di</w:t>
      </w:r>
      <w:r>
        <w:rPr>
          <w:sz w:val="18"/>
        </w:rPr>
        <w:t xml:space="preserve">gitalen Welt der Simulation, </w:t>
      </w:r>
      <w:r>
        <w:rPr>
          <w:sz w:val="18"/>
        </w:rPr>
        <w:lastRenderedPageBreak/>
        <w:t>Modellierungssoftware und Analyse zusammenbringen. Durch Schaffung eines skalierbaren und offenen Systems für Datenerfassungs-Hardware, Software und Simulation können Produktentwickler Markteinführungszeiten verkürzen, Innovati</w:t>
      </w:r>
      <w:r>
        <w:rPr>
          <w:sz w:val="18"/>
        </w:rPr>
        <w:t>onen vorantreiben und die Vorreiterrolle in einem wettbewerbsintensiven Weltmarkt übernehmen.</w:t>
      </w:r>
      <w:r>
        <w:rPr>
          <w:sz w:val="18"/>
        </w:rPr>
        <w:br/>
      </w:r>
      <w:r>
        <w:rPr>
          <w:sz w:val="18"/>
        </w:rPr>
        <w:br/>
        <w:t xml:space="preserve">Weitere Informationen finden Sie unter </w:t>
      </w:r>
      <w:hyperlink r:id="rId11" w:history="1">
        <w:r>
          <w:rPr>
            <w:rStyle w:val="Hyperlink"/>
            <w:sz w:val="18"/>
          </w:rPr>
          <w:t>www.hbkworld.com</w:t>
        </w:r>
      </w:hyperlink>
      <w:r>
        <w:rPr>
          <w:sz w:val="18"/>
        </w:rPr>
        <w:t xml:space="preserve"> </w:t>
      </w:r>
      <w:r>
        <w:rPr>
          <w:sz w:val="18"/>
        </w:rPr>
        <w:br/>
      </w:r>
    </w:p>
    <w:p w14:paraId="1B8CF39A" w14:textId="77777777" w:rsidR="001F2B0D" w:rsidRDefault="001F2B0D">
      <w:pPr>
        <w:rPr>
          <w:sz w:val="18"/>
          <w:szCs w:val="18"/>
          <w:lang w:val="en-GB"/>
        </w:rPr>
      </w:pPr>
    </w:p>
    <w:sectPr w:rsidR="001F2B0D">
      <w:headerReference w:type="default" r:id="rId12"/>
      <w:footerReference w:type="default" r:id="rId13"/>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367F" w14:textId="77777777" w:rsidR="00C35CE0" w:rsidRDefault="00C35CE0">
      <w:pPr>
        <w:spacing w:line="240" w:lineRule="auto"/>
      </w:pPr>
      <w:r>
        <w:separator/>
      </w:r>
    </w:p>
  </w:endnote>
  <w:endnote w:type="continuationSeparator" w:id="0">
    <w:p w14:paraId="1542ED0C" w14:textId="77777777" w:rsidR="00C35CE0" w:rsidRDefault="00C35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475E" w14:textId="77777777" w:rsidR="001F2B0D" w:rsidRDefault="00C35CE0">
    <w:pPr>
      <w:pStyle w:val="Fuzeile"/>
    </w:pPr>
    <w:r>
      <w:rPr>
        <w:noProof/>
      </w:rPr>
      <mc:AlternateContent>
        <mc:Choice Requires="wps">
          <w:drawing>
            <wp:anchor distT="0" distB="0" distL="114300" distR="114300" simplePos="0" relativeHeight="251659264" behindDoc="0" locked="0" layoutInCell="0" allowOverlap="1" wp14:anchorId="5988C739" wp14:editId="6F4FC26D">
              <wp:simplePos x="0" y="0"/>
              <wp:positionH relativeFrom="page">
                <wp:posOffset>0</wp:posOffset>
              </wp:positionH>
              <wp:positionV relativeFrom="page">
                <wp:posOffset>10229215</wp:posOffset>
              </wp:positionV>
              <wp:extent cx="7560945" cy="273050"/>
              <wp:effectExtent l="0" t="0" r="0" b="12700"/>
              <wp:wrapNone/>
              <wp:docPr id="2" name="MSIPCM131c4e2184c1fd2db03aea60"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2BEF0" w14:textId="7A4BEB25" w:rsidR="001F2B0D" w:rsidRDefault="009F7B50">
                          <w:pPr>
                            <w:jc w:val="center"/>
                            <w:rPr>
                              <w:rFonts w:ascii="Calibri" w:hAnsi="Calibri" w:cs="Calibri"/>
                              <w:color w:val="000000"/>
                              <w:sz w:val="14"/>
                            </w:rPr>
                          </w:pPr>
                          <w:r>
                            <w:rPr>
                              <w:rFonts w:ascii="Calibri" w:hAnsi="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88C739" id="_x0000_t202" coordsize="21600,21600" o:spt="202" path="m,l,21600r21600,l21600,xe">
              <v:stroke joinstyle="miter"/>
              <v:path gradientshapeok="t" o:connecttype="rect"/>
            </v:shapetype>
            <v:shape id="MSIPCM131c4e2184c1fd2db03aea60"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" o:allowincell="f" filled="f" stroked="f" strokeweight=".5pt">
              <v:textbox inset=",0,,0">
                <w:txbxContent>
                  <w:p w14:paraId="61E2BEF0" w14:textId="7A4BEB25" w:rsidR="001F2B0D" w:rsidRDefault="009F7B50">
                    <w:pPr>
                      <w:jc w:val="center"/>
                      <w:rPr>
                        <w:rFonts w:ascii="Calibri" w:hAnsi="Calibri" w:cs="Calibri"/>
                        <w:color w:val="000000"/>
                        <w:sz w:val="14"/>
                      </w:rPr>
                    </w:pPr>
                    <w:r>
                      <w:rPr>
                        <w:rFonts w:ascii="Calibri" w:hAnsi="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898F" w14:textId="77777777" w:rsidR="00C35CE0" w:rsidRDefault="00C35CE0">
      <w:pPr>
        <w:spacing w:line="240" w:lineRule="auto"/>
      </w:pPr>
      <w:r>
        <w:separator/>
      </w:r>
    </w:p>
  </w:footnote>
  <w:footnote w:type="continuationSeparator" w:id="0">
    <w:p w14:paraId="0110AC13" w14:textId="77777777" w:rsidR="00C35CE0" w:rsidRDefault="00C35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B4C2" w14:textId="77777777" w:rsidR="001F2B0D" w:rsidRDefault="00C35CE0">
    <w:pPr>
      <w:pStyle w:val="Kopfzeile"/>
    </w:pPr>
    <w:r>
      <w:rPr>
        <w:noProof/>
      </w:rPr>
      <w:drawing>
        <wp:anchor distT="0" distB="0" distL="114300" distR="114300" simplePos="0" relativeHeight="251658240" behindDoc="1" locked="0" layoutInCell="1" allowOverlap="1" wp14:anchorId="4849870B" wp14:editId="47CE89C9">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0D"/>
    <w:rsid w:val="001F2B0D"/>
    <w:rsid w:val="006E7A2A"/>
    <w:rsid w:val="009F7B50"/>
    <w:rsid w:val="00C3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6C672"/>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kworl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bm.com/de/8427/quantumx-mxfs-optical-interrogato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44AF0-1605-4651-8A0D-1BB4A9E52501}">
  <ds:schemaRefs>
    <ds:schemaRef ds:uri="http://schemas.openxmlformats.org/officeDocument/2006/bibliography"/>
  </ds:schemaRefs>
</ds:datastoreItem>
</file>

<file path=customXml/itemProps4.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4</cp:revision>
  <dcterms:created xsi:type="dcterms:W3CDTF">2021-10-07T11:04:00Z</dcterms:created>
  <dcterms:modified xsi:type="dcterms:W3CDTF">2021-10-07T11:04:00Z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2021-10-07T11:04:54Z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